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2D25" w:rsidRPr="00FB1EB6" w:rsidRDefault="00176DE7" w:rsidP="00A12C74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4"/>
        </w:rPr>
      </w:pPr>
      <w:r w:rsidRPr="00FB1EB6">
        <w:rPr>
          <w:rFonts w:ascii="Arial" w:eastAsia="Times New Roman" w:hAnsi="Arial" w:cs="Arial"/>
          <w:b/>
          <w:sz w:val="28"/>
          <w:szCs w:val="24"/>
        </w:rPr>
        <w:t>Опис и с</w:t>
      </w:r>
      <w:r w:rsidRPr="00FB1EB6">
        <w:rPr>
          <w:rFonts w:ascii="Arial" w:eastAsia="Times New Roman" w:hAnsi="Arial" w:cs="Arial"/>
          <w:b/>
          <w:sz w:val="28"/>
          <w:szCs w:val="24"/>
          <w:lang w:val="sr-Cyrl-RS"/>
        </w:rPr>
        <w:t>пе</w:t>
      </w:r>
      <w:r w:rsidR="00A12C74" w:rsidRPr="00FB1EB6">
        <w:rPr>
          <w:rFonts w:ascii="Arial" w:eastAsia="Times New Roman" w:hAnsi="Arial" w:cs="Arial"/>
          <w:b/>
          <w:sz w:val="28"/>
          <w:szCs w:val="24"/>
        </w:rPr>
        <w:t>цифика</w:t>
      </w:r>
      <w:bookmarkStart w:id="0" w:name="_GoBack"/>
      <w:bookmarkEnd w:id="0"/>
      <w:r w:rsidR="00A12C74" w:rsidRPr="00FB1EB6">
        <w:rPr>
          <w:rFonts w:ascii="Arial" w:eastAsia="Times New Roman" w:hAnsi="Arial" w:cs="Arial"/>
          <w:b/>
          <w:sz w:val="28"/>
          <w:szCs w:val="24"/>
        </w:rPr>
        <w:t>ције предмета, услови испоруке или извршења</w:t>
      </w:r>
    </w:p>
    <w:p w:rsidR="00A12C74" w:rsidRDefault="00A12C74" w:rsidP="007A2D25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:rsidR="00A12C74" w:rsidRDefault="00A12C74" w:rsidP="007A2D25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:rsidR="00A12C74" w:rsidRDefault="00A12C74" w:rsidP="007A2D25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:rsidR="00A12C74" w:rsidRPr="007A2D25" w:rsidRDefault="00A12C74" w:rsidP="007A2D25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:rsidR="007A2D25" w:rsidRPr="007A2D25" w:rsidRDefault="007A2D25" w:rsidP="007A2D25">
      <w:pPr>
        <w:widowControl w:val="0"/>
        <w:kinsoku w:val="0"/>
        <w:overflowPunct w:val="0"/>
        <w:autoSpaceDE w:val="0"/>
        <w:autoSpaceDN w:val="0"/>
        <w:adjustRightInd w:val="0"/>
        <w:spacing w:before="8" w:after="0" w:line="240" w:lineRule="auto"/>
        <w:rPr>
          <w:rFonts w:ascii="Arial" w:eastAsia="Times New Roman" w:hAnsi="Arial" w:cs="Arial"/>
          <w:sz w:val="10"/>
          <w:szCs w:val="10"/>
        </w:rPr>
      </w:pPr>
    </w:p>
    <w:tbl>
      <w:tblPr>
        <w:tblW w:w="0" w:type="auto"/>
        <w:tblInd w:w="16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0"/>
        <w:gridCol w:w="1651"/>
        <w:gridCol w:w="1536"/>
        <w:gridCol w:w="1762"/>
        <w:gridCol w:w="4263"/>
      </w:tblGrid>
      <w:tr w:rsidR="007A2D25" w:rsidRPr="007A2D25" w:rsidTr="00944099">
        <w:trPr>
          <w:trHeight w:hRule="exact" w:val="865"/>
        </w:trPr>
        <w:tc>
          <w:tcPr>
            <w:tcW w:w="390" w:type="dxa"/>
            <w:tcBorders>
              <w:top w:val="single" w:sz="16" w:space="0" w:color="000000"/>
              <w:left w:val="single" w:sz="16" w:space="0" w:color="000000"/>
              <w:bottom w:val="double" w:sz="4" w:space="0" w:color="000000"/>
              <w:right w:val="single" w:sz="4" w:space="0" w:color="000000"/>
            </w:tcBorders>
            <w:shd w:val="clear" w:color="auto" w:fill="D9D9D9"/>
          </w:tcPr>
          <w:p w:rsidR="007A2D25" w:rsidRPr="007A2D25" w:rsidRDefault="007A2D25" w:rsidP="007A2D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42" w:after="0" w:line="274" w:lineRule="exact"/>
              <w:ind w:left="94" w:right="84" w:hanging="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D2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Б Р</w:t>
            </w:r>
          </w:p>
        </w:tc>
        <w:tc>
          <w:tcPr>
            <w:tcW w:w="1651" w:type="dxa"/>
            <w:tcBorders>
              <w:top w:val="single" w:sz="16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D9D9D9"/>
          </w:tcPr>
          <w:p w:rsidR="007A2D25" w:rsidRPr="007A2D25" w:rsidRDefault="007A2D25" w:rsidP="007A2D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8" w:after="0" w:line="240" w:lineRule="auto"/>
              <w:rPr>
                <w:rFonts w:ascii="Arial" w:eastAsia="Times New Roman" w:hAnsi="Arial" w:cs="Arial"/>
                <w:sz w:val="23"/>
                <w:szCs w:val="23"/>
              </w:rPr>
            </w:pPr>
          </w:p>
          <w:p w:rsidR="007A2D25" w:rsidRPr="007A2D25" w:rsidRDefault="007A2D25" w:rsidP="007A2D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7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D2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НАСЕЉЕ</w:t>
            </w:r>
          </w:p>
        </w:tc>
        <w:tc>
          <w:tcPr>
            <w:tcW w:w="1536" w:type="dxa"/>
            <w:tcBorders>
              <w:top w:val="single" w:sz="16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D9D9D9"/>
          </w:tcPr>
          <w:p w:rsidR="007A2D25" w:rsidRPr="007A2D25" w:rsidRDefault="007A2D25" w:rsidP="007A2D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55" w:right="151" w:hanging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D25">
              <w:rPr>
                <w:rFonts w:ascii="Arial" w:eastAsia="Times New Roman" w:hAnsi="Arial" w:cs="Arial"/>
                <w:b/>
                <w:bCs/>
                <w:spacing w:val="-3"/>
                <w:sz w:val="18"/>
                <w:szCs w:val="18"/>
              </w:rPr>
              <w:t xml:space="preserve">УДАЉЕНОСТ РЕЗЕРВОАРА </w:t>
            </w:r>
            <w:r w:rsidRPr="007A2D25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ОД </w:t>
            </w:r>
            <w:r w:rsidRPr="007A2D25">
              <w:rPr>
                <w:rFonts w:ascii="Arial" w:eastAsia="Times New Roman" w:hAnsi="Arial" w:cs="Arial"/>
                <w:b/>
                <w:bCs/>
                <w:spacing w:val="-3"/>
                <w:sz w:val="18"/>
                <w:szCs w:val="18"/>
              </w:rPr>
              <w:t>ЦЕНТРА ГРАДА</w:t>
            </w:r>
          </w:p>
        </w:tc>
        <w:tc>
          <w:tcPr>
            <w:tcW w:w="1762" w:type="dxa"/>
            <w:tcBorders>
              <w:top w:val="single" w:sz="16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D9D9D9"/>
          </w:tcPr>
          <w:p w:rsidR="007A2D25" w:rsidRPr="007A2D25" w:rsidRDefault="007A2D25" w:rsidP="007A2D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6"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  <w:p w:rsidR="007A2D25" w:rsidRPr="007A2D25" w:rsidRDefault="007A2D25" w:rsidP="007A2D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91" w:right="102" w:firstLine="4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D25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ТИП ХЛОРИНАТОРА</w:t>
            </w:r>
          </w:p>
        </w:tc>
        <w:tc>
          <w:tcPr>
            <w:tcW w:w="4263" w:type="dxa"/>
            <w:tcBorders>
              <w:top w:val="single" w:sz="16" w:space="0" w:color="000000"/>
              <w:left w:val="single" w:sz="4" w:space="0" w:color="000000"/>
              <w:bottom w:val="double" w:sz="4" w:space="0" w:color="000000"/>
              <w:right w:val="single" w:sz="16" w:space="0" w:color="000000"/>
            </w:tcBorders>
            <w:shd w:val="clear" w:color="auto" w:fill="D9D9D9"/>
          </w:tcPr>
          <w:p w:rsidR="007A2D25" w:rsidRPr="007A2D25" w:rsidRDefault="007A2D25" w:rsidP="007A2D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8" w:after="0" w:line="240" w:lineRule="auto"/>
              <w:rPr>
                <w:rFonts w:ascii="Arial" w:eastAsia="Times New Roman" w:hAnsi="Arial" w:cs="Arial"/>
                <w:sz w:val="23"/>
                <w:szCs w:val="23"/>
              </w:rPr>
            </w:pPr>
          </w:p>
          <w:p w:rsidR="007A2D25" w:rsidRPr="007A2D25" w:rsidRDefault="007A2D25" w:rsidP="007A2D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59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D2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ОПИС  СТАЊА И РАДОВА</w:t>
            </w:r>
          </w:p>
        </w:tc>
      </w:tr>
      <w:tr w:rsidR="007A2D25" w:rsidRPr="007A2D25" w:rsidTr="00944099">
        <w:trPr>
          <w:trHeight w:hRule="exact" w:val="6644"/>
        </w:trPr>
        <w:tc>
          <w:tcPr>
            <w:tcW w:w="390" w:type="dxa"/>
            <w:tcBorders>
              <w:top w:val="double" w:sz="4" w:space="0" w:color="000000"/>
              <w:left w:val="single" w:sz="16" w:space="0" w:color="000000"/>
              <w:bottom w:val="single" w:sz="4" w:space="0" w:color="000000"/>
              <w:right w:val="single" w:sz="4" w:space="0" w:color="000000"/>
            </w:tcBorders>
          </w:tcPr>
          <w:p w:rsidR="007A2D25" w:rsidRPr="007A2D25" w:rsidRDefault="007A2D25" w:rsidP="007A2D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7" w:after="0" w:line="240" w:lineRule="auto"/>
              <w:rPr>
                <w:rFonts w:ascii="Arial" w:eastAsia="Times New Roman" w:hAnsi="Arial" w:cs="Arial"/>
                <w:sz w:val="23"/>
                <w:szCs w:val="23"/>
              </w:rPr>
            </w:pPr>
          </w:p>
          <w:p w:rsidR="007A2D25" w:rsidRPr="007A2D25" w:rsidRDefault="007A2D25" w:rsidP="007A2D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8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D25">
              <w:rPr>
                <w:rFonts w:ascii="Arial" w:eastAsia="Times New Roman" w:hAnsi="Arial" w:cs="Arial"/>
                <w:b/>
                <w:bCs/>
                <w:w w:val="99"/>
                <w:sz w:val="24"/>
                <w:szCs w:val="24"/>
                <w:u w:val="thick"/>
              </w:rPr>
              <w:t>1</w:t>
            </w:r>
          </w:p>
        </w:tc>
        <w:tc>
          <w:tcPr>
            <w:tcW w:w="165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2D25" w:rsidRPr="007A2D25" w:rsidRDefault="007A2D25" w:rsidP="007A2D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8" w:after="0" w:line="240" w:lineRule="auto"/>
              <w:rPr>
                <w:rFonts w:ascii="Arial" w:eastAsia="Times New Roman" w:hAnsi="Arial" w:cs="Arial"/>
                <w:sz w:val="21"/>
                <w:szCs w:val="21"/>
              </w:rPr>
            </w:pPr>
          </w:p>
          <w:p w:rsidR="007A2D25" w:rsidRPr="007A2D25" w:rsidRDefault="007A2D25" w:rsidP="007A2D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3" w:lineRule="exact"/>
              <w:ind w:left="105"/>
              <w:rPr>
                <w:rFonts w:ascii="Arial" w:eastAsia="Times New Roman" w:hAnsi="Arial" w:cs="Arial"/>
                <w:b/>
                <w:bCs/>
              </w:rPr>
            </w:pPr>
            <w:r w:rsidRPr="007A2D25">
              <w:rPr>
                <w:rFonts w:ascii="Arial" w:eastAsia="Times New Roman" w:hAnsi="Arial" w:cs="Arial"/>
                <w:b/>
                <w:bCs/>
                <w:u w:val="thick"/>
              </w:rPr>
              <w:t>ГАБРОВАЦ</w:t>
            </w:r>
          </w:p>
          <w:p w:rsidR="007A2D25" w:rsidRPr="007A2D25" w:rsidRDefault="007A2D25" w:rsidP="007A2D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D25">
              <w:rPr>
                <w:rFonts w:ascii="Arial" w:eastAsia="Times New Roman" w:hAnsi="Arial" w:cs="Arial"/>
                <w:b/>
                <w:bCs/>
                <w:u w:val="thick"/>
              </w:rPr>
              <w:t>-Зелениште</w:t>
            </w:r>
          </w:p>
        </w:tc>
        <w:tc>
          <w:tcPr>
            <w:tcW w:w="153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2D25" w:rsidRPr="007A2D25" w:rsidRDefault="007A2D25" w:rsidP="007A2D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7" w:after="0" w:line="240" w:lineRule="auto"/>
              <w:rPr>
                <w:rFonts w:ascii="Arial" w:eastAsia="Times New Roman" w:hAnsi="Arial" w:cs="Arial"/>
                <w:sz w:val="23"/>
                <w:szCs w:val="23"/>
              </w:rPr>
            </w:pPr>
          </w:p>
          <w:p w:rsidR="007A2D25" w:rsidRPr="007A2D25" w:rsidRDefault="0032778C" w:rsidP="007A2D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 w:right="259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7км возилом </w:t>
            </w:r>
          </w:p>
          <w:p w:rsidR="007A2D25" w:rsidRPr="007A2D25" w:rsidRDefault="007A2D25" w:rsidP="007A2D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/>
              <w:rPr>
                <w:rFonts w:ascii="Arial" w:eastAsia="Times New Roman" w:hAnsi="Arial" w:cs="Arial"/>
                <w:sz w:val="24"/>
                <w:szCs w:val="24"/>
              </w:rPr>
            </w:pPr>
            <w:r w:rsidRPr="007A2D25">
              <w:rPr>
                <w:rFonts w:ascii="Arial" w:eastAsia="Times New Roman" w:hAnsi="Arial" w:cs="Arial"/>
                <w:sz w:val="24"/>
                <w:szCs w:val="24"/>
              </w:rPr>
              <w:t>+50м</w:t>
            </w:r>
          </w:p>
          <w:p w:rsidR="007A2D25" w:rsidRPr="007A2D25" w:rsidRDefault="007A2D25" w:rsidP="007A2D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D25">
              <w:rPr>
                <w:rFonts w:ascii="Arial" w:eastAsia="Times New Roman" w:hAnsi="Arial" w:cs="Arial"/>
                <w:sz w:val="24"/>
                <w:szCs w:val="24"/>
              </w:rPr>
              <w:t>пешке</w:t>
            </w:r>
          </w:p>
        </w:tc>
        <w:tc>
          <w:tcPr>
            <w:tcW w:w="1762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2D25" w:rsidRPr="007A2D25" w:rsidRDefault="007A2D25" w:rsidP="007A2D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7" w:after="0" w:line="240" w:lineRule="auto"/>
              <w:rPr>
                <w:rFonts w:ascii="Arial" w:eastAsia="Times New Roman" w:hAnsi="Arial" w:cs="Arial"/>
                <w:sz w:val="23"/>
                <w:szCs w:val="23"/>
              </w:rPr>
            </w:pPr>
          </w:p>
          <w:p w:rsidR="007A2D25" w:rsidRPr="007A2D25" w:rsidRDefault="007A2D25" w:rsidP="007A2D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 w:right="102"/>
              <w:rPr>
                <w:rFonts w:ascii="Arial" w:eastAsia="Times New Roman" w:hAnsi="Arial" w:cs="Arial"/>
                <w:sz w:val="24"/>
                <w:szCs w:val="24"/>
              </w:rPr>
            </w:pPr>
            <w:r w:rsidRPr="007A2D25">
              <w:rPr>
                <w:rFonts w:ascii="Arial" w:eastAsia="Times New Roman" w:hAnsi="Arial" w:cs="Arial"/>
                <w:sz w:val="24"/>
                <w:szCs w:val="24"/>
              </w:rPr>
              <w:t>вакуум хлоринатор запремине 30л</w:t>
            </w:r>
          </w:p>
          <w:p w:rsidR="007A2D25" w:rsidRPr="007A2D25" w:rsidRDefault="007A2D25" w:rsidP="007A2D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 w:righ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D25">
              <w:rPr>
                <w:rFonts w:ascii="Arial" w:eastAsia="Times New Roman" w:hAnsi="Arial" w:cs="Arial"/>
                <w:sz w:val="24"/>
                <w:szCs w:val="24"/>
              </w:rPr>
              <w:t>са зидним носачем и инсталацијом за воду и хлор</w:t>
            </w:r>
          </w:p>
        </w:tc>
        <w:tc>
          <w:tcPr>
            <w:tcW w:w="4263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16" w:space="0" w:color="000000"/>
            </w:tcBorders>
          </w:tcPr>
          <w:p w:rsidR="007A2D25" w:rsidRPr="007A2D25" w:rsidRDefault="007A2D25" w:rsidP="007A2D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 w:right="69"/>
              <w:rPr>
                <w:rFonts w:ascii="Arial" w:eastAsia="Times New Roman" w:hAnsi="Arial" w:cs="Arial"/>
                <w:sz w:val="24"/>
                <w:szCs w:val="24"/>
              </w:rPr>
            </w:pPr>
            <w:r w:rsidRPr="007A2D25">
              <w:rPr>
                <w:rFonts w:ascii="Arial" w:eastAsia="Times New Roman" w:hAnsi="Arial" w:cs="Arial"/>
                <w:sz w:val="24"/>
                <w:szCs w:val="24"/>
              </w:rPr>
              <w:t xml:space="preserve">Р- Налази се у селу. Доток воде на доводу у резервоар већи од 2л/с. Резервоар снабдева </w:t>
            </w:r>
            <w:r w:rsidRPr="007A2D2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2 (две) јавне чесме</w:t>
            </w:r>
            <w:r w:rsidRPr="007A2D25">
              <w:rPr>
                <w:rFonts w:ascii="Arial" w:eastAsia="Times New Roman" w:hAnsi="Arial" w:cs="Arial"/>
                <w:sz w:val="24"/>
                <w:szCs w:val="24"/>
              </w:rPr>
              <w:t>. Резервоар је запремине 60м3</w:t>
            </w:r>
          </w:p>
          <w:p w:rsidR="007A2D25" w:rsidRPr="007A2D25" w:rsidRDefault="007A2D25" w:rsidP="007A2D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4" w:after="0" w:line="240" w:lineRule="auto"/>
              <w:ind w:left="103"/>
              <w:rPr>
                <w:rFonts w:ascii="Arial" w:eastAsia="Times New Roman" w:hAnsi="Arial" w:cs="Arial"/>
                <w:sz w:val="24"/>
                <w:szCs w:val="24"/>
              </w:rPr>
            </w:pPr>
            <w:r w:rsidRPr="007A2D25">
              <w:rPr>
                <w:rFonts w:ascii="Arial" w:eastAsia="Times New Roman" w:hAnsi="Arial" w:cs="Arial"/>
                <w:sz w:val="24"/>
                <w:szCs w:val="24"/>
              </w:rPr>
              <w:t>Оквирна дужина разводне мреже је око 1.500м.(+/ - 100м)</w:t>
            </w:r>
          </w:p>
          <w:p w:rsidR="007A2D25" w:rsidRPr="007A2D25" w:rsidRDefault="007A2D25" w:rsidP="007A2D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1" w:after="0" w:line="240" w:lineRule="auto"/>
              <w:rPr>
                <w:rFonts w:ascii="Arial" w:eastAsia="Times New Roman" w:hAnsi="Arial" w:cs="Arial"/>
                <w:sz w:val="23"/>
                <w:szCs w:val="23"/>
              </w:rPr>
            </w:pPr>
          </w:p>
          <w:p w:rsidR="007A2D25" w:rsidRPr="007A2D25" w:rsidRDefault="007A2D25" w:rsidP="007A2D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 w:right="69"/>
              <w:rPr>
                <w:rFonts w:ascii="Arial" w:eastAsia="Times New Roman" w:hAnsi="Arial" w:cs="Arial"/>
                <w:sz w:val="24"/>
                <w:szCs w:val="24"/>
              </w:rPr>
            </w:pPr>
            <w:r w:rsidRPr="007A2D25">
              <w:rPr>
                <w:rFonts w:ascii="Arial" w:eastAsia="Times New Roman" w:hAnsi="Arial" w:cs="Arial"/>
                <w:sz w:val="24"/>
                <w:szCs w:val="24"/>
              </w:rPr>
              <w:t>Обавеза понуђача је редовна испорука средстава за дезинфекцију (у складу са Правилником о дезинфекцији и прегледу воде за пиће), на локацији хлоринаторске станице, дозирање средстава према дотоку у резервоар и редовно текуће одржавање хлоринаторске станице Вођење дневника рада и давање извештаја.</w:t>
            </w:r>
          </w:p>
          <w:p w:rsidR="007A2D25" w:rsidRPr="007A2D25" w:rsidRDefault="007A2D25" w:rsidP="007A2D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1" w:after="0" w:line="240" w:lineRule="auto"/>
              <w:rPr>
                <w:rFonts w:ascii="Arial" w:eastAsia="Times New Roman" w:hAnsi="Arial" w:cs="Arial"/>
                <w:sz w:val="23"/>
                <w:szCs w:val="23"/>
              </w:rPr>
            </w:pPr>
          </w:p>
          <w:p w:rsidR="007A2D25" w:rsidRPr="007A2D25" w:rsidRDefault="007A2D25" w:rsidP="007A2D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 w:right="344"/>
              <w:rPr>
                <w:rFonts w:ascii="Arial" w:eastAsia="Times New Roman" w:hAnsi="Arial" w:cs="Arial"/>
                <w:sz w:val="24"/>
                <w:szCs w:val="24"/>
              </w:rPr>
            </w:pPr>
            <w:r w:rsidRPr="007A2D2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Обавеза Наручиоца </w:t>
            </w:r>
            <w:r w:rsidRPr="007A2D25">
              <w:rPr>
                <w:rFonts w:ascii="Arial" w:eastAsia="Times New Roman" w:hAnsi="Arial" w:cs="Arial"/>
                <w:sz w:val="24"/>
                <w:szCs w:val="24"/>
              </w:rPr>
              <w:t>и корисника је:</w:t>
            </w:r>
          </w:p>
          <w:p w:rsidR="007A2D25" w:rsidRPr="007A2D25" w:rsidRDefault="007A2D25" w:rsidP="007A2D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/>
              <w:rPr>
                <w:rFonts w:ascii="Arial" w:eastAsia="Times New Roman" w:hAnsi="Arial" w:cs="Arial"/>
                <w:sz w:val="24"/>
                <w:szCs w:val="24"/>
              </w:rPr>
            </w:pPr>
            <w:r w:rsidRPr="007A2D25">
              <w:rPr>
                <w:rFonts w:ascii="Arial" w:eastAsia="Times New Roman" w:hAnsi="Arial" w:cs="Arial"/>
                <w:sz w:val="24"/>
                <w:szCs w:val="24"/>
              </w:rPr>
              <w:t>-Санација поплаве затварачнице</w:t>
            </w:r>
          </w:p>
          <w:p w:rsidR="007A2D25" w:rsidRPr="007A2D25" w:rsidRDefault="007A2D25" w:rsidP="007A2D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D25">
              <w:rPr>
                <w:rFonts w:ascii="Arial" w:eastAsia="Times New Roman" w:hAnsi="Arial" w:cs="Arial"/>
                <w:sz w:val="24"/>
                <w:szCs w:val="24"/>
              </w:rPr>
              <w:t>-Отпушење прелива</w:t>
            </w:r>
          </w:p>
        </w:tc>
      </w:tr>
    </w:tbl>
    <w:p w:rsidR="007A2D25" w:rsidRPr="007A2D25" w:rsidRDefault="007A2D25" w:rsidP="007A2D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7A2D25" w:rsidRPr="007A2D25">
          <w:footerReference w:type="default" r:id="rId8"/>
          <w:pgSz w:w="11910" w:h="16840"/>
          <w:pgMar w:top="1120" w:right="980" w:bottom="1080" w:left="1000" w:header="0" w:footer="839" w:gutter="0"/>
          <w:cols w:space="720" w:equalWidth="0">
            <w:col w:w="9930"/>
          </w:cols>
          <w:noEndnote/>
        </w:sectPr>
      </w:pPr>
    </w:p>
    <w:tbl>
      <w:tblPr>
        <w:tblW w:w="0" w:type="auto"/>
        <w:tblInd w:w="12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0"/>
        <w:gridCol w:w="1651"/>
        <w:gridCol w:w="1536"/>
        <w:gridCol w:w="1762"/>
        <w:gridCol w:w="4263"/>
      </w:tblGrid>
      <w:tr w:rsidR="007A2D25" w:rsidRPr="007A2D25" w:rsidTr="00944099">
        <w:trPr>
          <w:trHeight w:hRule="exact" w:val="7513"/>
        </w:trPr>
        <w:tc>
          <w:tcPr>
            <w:tcW w:w="390" w:type="dxa"/>
            <w:tcBorders>
              <w:top w:val="single" w:sz="4" w:space="0" w:color="000000"/>
              <w:left w:val="single" w:sz="16" w:space="0" w:color="000000"/>
              <w:bottom w:val="single" w:sz="4" w:space="0" w:color="000000"/>
              <w:right w:val="single" w:sz="4" w:space="0" w:color="000000"/>
            </w:tcBorders>
          </w:tcPr>
          <w:p w:rsidR="007A2D25" w:rsidRPr="007A2D25" w:rsidRDefault="007A2D25" w:rsidP="007A2D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4" w:after="0" w:line="240" w:lineRule="auto"/>
              <w:rPr>
                <w:rFonts w:ascii="Arial" w:eastAsia="Times New Roman" w:hAnsi="Arial" w:cs="Arial"/>
                <w:sz w:val="23"/>
                <w:szCs w:val="23"/>
              </w:rPr>
            </w:pPr>
          </w:p>
          <w:p w:rsidR="007A2D25" w:rsidRPr="007A2D25" w:rsidRDefault="007A2D25" w:rsidP="007A2D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D25">
              <w:rPr>
                <w:rFonts w:ascii="Arial" w:eastAsia="Times New Roman" w:hAnsi="Arial" w:cs="Arial"/>
                <w:b/>
                <w:bCs/>
                <w:w w:val="99"/>
                <w:sz w:val="24"/>
                <w:szCs w:val="24"/>
                <w:u w:val="thick"/>
              </w:rPr>
              <w:t>2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2D25" w:rsidRPr="007A2D25" w:rsidRDefault="007A2D25" w:rsidP="007A2D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" w:after="0" w:line="240" w:lineRule="auto"/>
              <w:rPr>
                <w:rFonts w:ascii="Arial" w:eastAsia="Times New Roman" w:hAnsi="Arial" w:cs="Arial"/>
                <w:sz w:val="21"/>
                <w:szCs w:val="21"/>
              </w:rPr>
            </w:pPr>
          </w:p>
          <w:p w:rsidR="007A2D25" w:rsidRPr="007A2D25" w:rsidRDefault="007A2D25" w:rsidP="007A2D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D25">
              <w:rPr>
                <w:rFonts w:ascii="Arial" w:eastAsia="Times New Roman" w:hAnsi="Arial" w:cs="Arial"/>
                <w:b/>
                <w:bCs/>
                <w:u w:val="thick"/>
              </w:rPr>
              <w:t>БЕРБАТОВО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2D25" w:rsidRPr="007A2D25" w:rsidRDefault="007A2D25" w:rsidP="007A2D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4" w:after="0" w:line="240" w:lineRule="auto"/>
              <w:rPr>
                <w:rFonts w:ascii="Arial" w:eastAsia="Times New Roman" w:hAnsi="Arial" w:cs="Arial"/>
                <w:sz w:val="23"/>
                <w:szCs w:val="23"/>
              </w:rPr>
            </w:pPr>
          </w:p>
          <w:p w:rsidR="007A2D25" w:rsidRPr="007A2D25" w:rsidRDefault="0032778C" w:rsidP="0032778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sr-Cyrl-RS"/>
              </w:rPr>
              <w:t xml:space="preserve"> </w:t>
            </w:r>
            <w:r w:rsidR="007A2D25" w:rsidRPr="007A2D25">
              <w:rPr>
                <w:rFonts w:ascii="Arial" w:eastAsia="Times New Roman" w:hAnsi="Arial" w:cs="Arial"/>
                <w:sz w:val="24"/>
                <w:szCs w:val="24"/>
              </w:rPr>
              <w:t>13км</w:t>
            </w:r>
          </w:p>
          <w:p w:rsidR="007A2D25" w:rsidRPr="007A2D25" w:rsidRDefault="007A2D25" w:rsidP="007A2D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/>
              <w:rPr>
                <w:rFonts w:ascii="Arial" w:eastAsia="Times New Roman" w:hAnsi="Arial" w:cs="Arial"/>
                <w:sz w:val="24"/>
                <w:szCs w:val="24"/>
              </w:rPr>
            </w:pPr>
            <w:r w:rsidRPr="007A2D25">
              <w:rPr>
                <w:rFonts w:ascii="Arial" w:eastAsia="Times New Roman" w:hAnsi="Arial" w:cs="Arial"/>
                <w:sz w:val="24"/>
                <w:szCs w:val="24"/>
              </w:rPr>
              <w:t>возилом</w:t>
            </w:r>
          </w:p>
          <w:p w:rsidR="007A2D25" w:rsidRPr="007A2D25" w:rsidRDefault="007A2D25" w:rsidP="007A2D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/>
              <w:rPr>
                <w:rFonts w:ascii="Arial" w:eastAsia="Times New Roman" w:hAnsi="Arial" w:cs="Arial"/>
                <w:sz w:val="24"/>
                <w:szCs w:val="24"/>
              </w:rPr>
            </w:pPr>
            <w:r w:rsidRPr="007A2D25">
              <w:rPr>
                <w:rFonts w:ascii="Arial" w:eastAsia="Times New Roman" w:hAnsi="Arial" w:cs="Arial"/>
                <w:sz w:val="24"/>
                <w:szCs w:val="24"/>
              </w:rPr>
              <w:t>+300м</w:t>
            </w:r>
          </w:p>
          <w:p w:rsidR="007A2D25" w:rsidRPr="007A2D25" w:rsidRDefault="007A2D25" w:rsidP="007A2D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D25">
              <w:rPr>
                <w:rFonts w:ascii="Arial" w:eastAsia="Times New Roman" w:hAnsi="Arial" w:cs="Arial"/>
                <w:sz w:val="24"/>
                <w:szCs w:val="24"/>
              </w:rPr>
              <w:t>пешке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2D25" w:rsidRPr="007A2D25" w:rsidRDefault="007A2D25" w:rsidP="007A2D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4" w:after="0" w:line="240" w:lineRule="auto"/>
              <w:rPr>
                <w:rFonts w:ascii="Arial" w:eastAsia="Times New Roman" w:hAnsi="Arial" w:cs="Arial"/>
                <w:sz w:val="23"/>
                <w:szCs w:val="23"/>
              </w:rPr>
            </w:pPr>
          </w:p>
          <w:p w:rsidR="007A2D25" w:rsidRPr="007A2D25" w:rsidRDefault="007A2D25" w:rsidP="007A2D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 w:right="1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D25">
              <w:rPr>
                <w:rFonts w:ascii="Arial" w:eastAsia="Times New Roman" w:hAnsi="Arial" w:cs="Arial"/>
                <w:sz w:val="24"/>
                <w:szCs w:val="24"/>
              </w:rPr>
              <w:t>вакуум хлоринатор 2х 50лит.</w:t>
            </w:r>
          </w:p>
        </w:tc>
        <w:tc>
          <w:tcPr>
            <w:tcW w:w="4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6" w:space="0" w:color="000000"/>
            </w:tcBorders>
          </w:tcPr>
          <w:p w:rsidR="007A2D25" w:rsidRPr="007A2D25" w:rsidRDefault="007A2D25" w:rsidP="007A2D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4" w:after="0" w:line="240" w:lineRule="auto"/>
              <w:rPr>
                <w:rFonts w:ascii="Arial" w:eastAsia="Times New Roman" w:hAnsi="Arial" w:cs="Arial"/>
                <w:sz w:val="23"/>
                <w:szCs w:val="23"/>
              </w:rPr>
            </w:pPr>
          </w:p>
          <w:p w:rsidR="007A2D25" w:rsidRPr="007A2D25" w:rsidRDefault="007A2D25" w:rsidP="007A2D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/>
              <w:rPr>
                <w:rFonts w:ascii="Arial" w:eastAsia="Times New Roman" w:hAnsi="Arial" w:cs="Arial"/>
                <w:sz w:val="24"/>
                <w:szCs w:val="24"/>
              </w:rPr>
            </w:pPr>
            <w:r w:rsidRPr="007A2D25">
              <w:rPr>
                <w:rFonts w:ascii="Arial" w:eastAsia="Times New Roman" w:hAnsi="Arial" w:cs="Arial"/>
                <w:sz w:val="24"/>
                <w:szCs w:val="24"/>
              </w:rPr>
              <w:t>Р -Налази се на брду - видиковцу изнад села, запремине 60 м3.</w:t>
            </w:r>
          </w:p>
          <w:p w:rsidR="007A2D25" w:rsidRPr="007A2D25" w:rsidRDefault="007A2D25" w:rsidP="007A2D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/>
              <w:rPr>
                <w:rFonts w:ascii="Arial" w:eastAsia="Times New Roman" w:hAnsi="Arial" w:cs="Arial"/>
                <w:sz w:val="24"/>
                <w:szCs w:val="24"/>
              </w:rPr>
            </w:pPr>
            <w:r w:rsidRPr="007A2D25">
              <w:rPr>
                <w:rFonts w:ascii="Arial" w:eastAsia="Times New Roman" w:hAnsi="Arial" w:cs="Arial"/>
                <w:sz w:val="24"/>
                <w:szCs w:val="24"/>
              </w:rPr>
              <w:t>Просечни доток воде у резервоар у претходном периоду је цца 2 лит./с Резервоар снабдева 185 домаћинстава.</w:t>
            </w:r>
          </w:p>
          <w:p w:rsidR="007A2D25" w:rsidRPr="007A2D25" w:rsidRDefault="007A2D25" w:rsidP="007A2D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/>
              <w:rPr>
                <w:rFonts w:ascii="Arial" w:eastAsia="Times New Roman" w:hAnsi="Arial" w:cs="Arial"/>
                <w:sz w:val="24"/>
                <w:szCs w:val="24"/>
              </w:rPr>
            </w:pPr>
            <w:r w:rsidRPr="007A2D25">
              <w:rPr>
                <w:rFonts w:ascii="Arial" w:eastAsia="Times New Roman" w:hAnsi="Arial" w:cs="Arial"/>
                <w:sz w:val="24"/>
                <w:szCs w:val="24"/>
              </w:rPr>
              <w:t>Оквирна дужина разводне мреже 7.500м.</w:t>
            </w:r>
          </w:p>
          <w:p w:rsidR="007A2D25" w:rsidRPr="007A2D25" w:rsidRDefault="007A2D25" w:rsidP="007A2D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1" w:after="0" w:line="240" w:lineRule="auto"/>
              <w:rPr>
                <w:rFonts w:ascii="Arial" w:eastAsia="Times New Roman" w:hAnsi="Arial" w:cs="Arial"/>
                <w:sz w:val="23"/>
                <w:szCs w:val="23"/>
              </w:rPr>
            </w:pPr>
          </w:p>
          <w:p w:rsidR="007A2D25" w:rsidRPr="007A2D25" w:rsidRDefault="007A2D25" w:rsidP="007A2D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/>
              <w:rPr>
                <w:rFonts w:ascii="Arial" w:eastAsia="Times New Roman" w:hAnsi="Arial" w:cs="Arial"/>
                <w:sz w:val="24"/>
                <w:szCs w:val="24"/>
              </w:rPr>
            </w:pPr>
            <w:r w:rsidRPr="007A2D25">
              <w:rPr>
                <w:rFonts w:ascii="Arial" w:eastAsia="Times New Roman" w:hAnsi="Arial" w:cs="Arial"/>
                <w:sz w:val="24"/>
                <w:szCs w:val="24"/>
              </w:rPr>
              <w:t>Обавеза понуђача је</w:t>
            </w:r>
          </w:p>
          <w:p w:rsidR="007A2D25" w:rsidRPr="007A2D25" w:rsidRDefault="007A2D25" w:rsidP="007A2D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 w:right="6"/>
              <w:rPr>
                <w:rFonts w:ascii="Arial" w:eastAsia="Times New Roman" w:hAnsi="Arial" w:cs="Arial"/>
                <w:sz w:val="24"/>
                <w:szCs w:val="24"/>
              </w:rPr>
            </w:pPr>
            <w:r w:rsidRPr="007A2D25">
              <w:rPr>
                <w:rFonts w:ascii="Arial" w:eastAsia="Times New Roman" w:hAnsi="Arial" w:cs="Arial"/>
                <w:sz w:val="24"/>
                <w:szCs w:val="24"/>
              </w:rPr>
              <w:t>редовна испорука средстава за дезинфекцију (у складу са Правилником о дезинфекцији и прегледу воде за пиће), на локацији хлоринаторске станице, дозирање средстава према дотоку у резервоар. Текуће одржавање хлоринаторске станице</w:t>
            </w:r>
          </w:p>
          <w:p w:rsidR="007A2D25" w:rsidRPr="007A2D25" w:rsidRDefault="007A2D25" w:rsidP="007A2D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 w:right="38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D25">
              <w:rPr>
                <w:rFonts w:ascii="Arial" w:eastAsia="Times New Roman" w:hAnsi="Arial" w:cs="Arial"/>
                <w:sz w:val="24"/>
                <w:szCs w:val="24"/>
              </w:rPr>
              <w:t>Вођење дневника рада и давање извештаја.</w:t>
            </w:r>
          </w:p>
        </w:tc>
      </w:tr>
      <w:tr w:rsidR="007A2D25" w:rsidRPr="007A2D25" w:rsidTr="00944099">
        <w:trPr>
          <w:trHeight w:hRule="exact" w:val="6911"/>
        </w:trPr>
        <w:tc>
          <w:tcPr>
            <w:tcW w:w="390" w:type="dxa"/>
            <w:tcBorders>
              <w:top w:val="single" w:sz="4" w:space="0" w:color="000000"/>
              <w:left w:val="single" w:sz="16" w:space="0" w:color="000000"/>
              <w:bottom w:val="single" w:sz="4" w:space="0" w:color="000000"/>
              <w:right w:val="single" w:sz="4" w:space="0" w:color="000000"/>
            </w:tcBorders>
          </w:tcPr>
          <w:p w:rsidR="007A2D25" w:rsidRPr="007A2D25" w:rsidRDefault="007A2D25" w:rsidP="007A2D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rPr>
                <w:rFonts w:ascii="Arial" w:eastAsia="Times New Roman" w:hAnsi="Arial" w:cs="Arial"/>
                <w:sz w:val="23"/>
                <w:szCs w:val="23"/>
              </w:rPr>
            </w:pPr>
          </w:p>
          <w:p w:rsidR="007A2D25" w:rsidRPr="007A2D25" w:rsidRDefault="007A2D25" w:rsidP="007A2D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D25">
              <w:rPr>
                <w:rFonts w:ascii="Arial" w:eastAsia="Times New Roman" w:hAnsi="Arial" w:cs="Arial"/>
                <w:b/>
                <w:bCs/>
                <w:w w:val="99"/>
                <w:sz w:val="24"/>
                <w:szCs w:val="24"/>
                <w:u w:val="thick"/>
              </w:rPr>
              <w:t>3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2D25" w:rsidRPr="007A2D25" w:rsidRDefault="007A2D25" w:rsidP="007A2D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</w:rPr>
            </w:pPr>
          </w:p>
          <w:p w:rsidR="007A2D25" w:rsidRPr="007A2D25" w:rsidRDefault="007A2D25" w:rsidP="007A2D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D25">
              <w:rPr>
                <w:rFonts w:ascii="Arial" w:eastAsia="Times New Roman" w:hAnsi="Arial" w:cs="Arial"/>
                <w:b/>
                <w:bCs/>
                <w:u w:val="thick"/>
              </w:rPr>
              <w:t>ВУКМАНОВО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2D25" w:rsidRPr="007A2D25" w:rsidRDefault="007A2D25" w:rsidP="007A2D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rPr>
                <w:rFonts w:ascii="Arial" w:eastAsia="Times New Roman" w:hAnsi="Arial" w:cs="Arial"/>
                <w:sz w:val="23"/>
                <w:szCs w:val="23"/>
              </w:rPr>
            </w:pPr>
          </w:p>
          <w:p w:rsidR="007A2D25" w:rsidRPr="007A2D25" w:rsidRDefault="0032778C" w:rsidP="007A2D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 w:right="259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11км возилом </w:t>
            </w:r>
            <w:r w:rsidR="007A2D25" w:rsidRPr="007A2D25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szCs w:val="24"/>
                <w:lang w:val="sr-Cyrl-RS"/>
              </w:rPr>
              <w:t>+</w:t>
            </w:r>
            <w:r w:rsidR="007A2D25" w:rsidRPr="007A2D25">
              <w:rPr>
                <w:rFonts w:ascii="Arial" w:eastAsia="Times New Roman" w:hAnsi="Arial" w:cs="Arial"/>
                <w:sz w:val="24"/>
                <w:szCs w:val="24"/>
              </w:rPr>
              <w:t>500м</w:t>
            </w:r>
          </w:p>
          <w:p w:rsidR="007A2D25" w:rsidRPr="007A2D25" w:rsidRDefault="007A2D25" w:rsidP="007A2D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D25">
              <w:rPr>
                <w:rFonts w:ascii="Arial" w:eastAsia="Times New Roman" w:hAnsi="Arial" w:cs="Arial"/>
                <w:sz w:val="24"/>
                <w:szCs w:val="24"/>
              </w:rPr>
              <w:t>пешке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2D25" w:rsidRPr="007A2D25" w:rsidRDefault="007A2D25" w:rsidP="007A2D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rPr>
                <w:rFonts w:ascii="Arial" w:eastAsia="Times New Roman" w:hAnsi="Arial" w:cs="Arial"/>
                <w:sz w:val="23"/>
                <w:szCs w:val="23"/>
              </w:rPr>
            </w:pPr>
          </w:p>
          <w:p w:rsidR="00BA3E7C" w:rsidRDefault="007A2D25" w:rsidP="007A2D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 w:righ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D25">
              <w:rPr>
                <w:rFonts w:ascii="Arial" w:eastAsia="Times New Roman" w:hAnsi="Arial" w:cs="Arial"/>
                <w:sz w:val="24"/>
                <w:szCs w:val="24"/>
              </w:rPr>
              <w:t>вакуум хлоринатор 100лит.</w:t>
            </w:r>
          </w:p>
          <w:p w:rsidR="00BA3E7C" w:rsidRPr="00BA3E7C" w:rsidRDefault="00BA3E7C" w:rsidP="00BA3E7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A3E7C" w:rsidRPr="00BA3E7C" w:rsidRDefault="00BA3E7C" w:rsidP="00BA3E7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A3E7C" w:rsidRPr="00BA3E7C" w:rsidRDefault="00BA3E7C" w:rsidP="00BA3E7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A3E7C" w:rsidRPr="00BA3E7C" w:rsidRDefault="00BA3E7C" w:rsidP="00BA3E7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A3E7C" w:rsidRPr="00BA3E7C" w:rsidRDefault="00BA3E7C" w:rsidP="00BA3E7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A3E7C" w:rsidRPr="00BA3E7C" w:rsidRDefault="00BA3E7C" w:rsidP="00BA3E7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A3E7C" w:rsidRPr="00BA3E7C" w:rsidRDefault="00BA3E7C" w:rsidP="00BA3E7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A3E7C" w:rsidRPr="00BA3E7C" w:rsidRDefault="00BA3E7C" w:rsidP="00BA3E7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A3E7C" w:rsidRPr="00BA3E7C" w:rsidRDefault="00BA3E7C" w:rsidP="00BA3E7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A3E7C" w:rsidRPr="00BA3E7C" w:rsidRDefault="00BA3E7C" w:rsidP="00BA3E7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A2D25" w:rsidRPr="00BA3E7C" w:rsidRDefault="007A2D25" w:rsidP="00BA3E7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6" w:space="0" w:color="000000"/>
            </w:tcBorders>
          </w:tcPr>
          <w:p w:rsidR="007A2D25" w:rsidRPr="007A2D25" w:rsidRDefault="007A2D25" w:rsidP="007A2D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rPr>
                <w:rFonts w:ascii="Arial" w:eastAsia="Times New Roman" w:hAnsi="Arial" w:cs="Arial"/>
                <w:sz w:val="23"/>
                <w:szCs w:val="23"/>
              </w:rPr>
            </w:pPr>
          </w:p>
          <w:p w:rsidR="007A2D25" w:rsidRPr="007A2D25" w:rsidRDefault="007A2D25" w:rsidP="007A2D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/>
              <w:rPr>
                <w:rFonts w:ascii="Arial" w:eastAsia="Times New Roman" w:hAnsi="Arial" w:cs="Arial"/>
                <w:sz w:val="24"/>
                <w:szCs w:val="24"/>
              </w:rPr>
            </w:pPr>
            <w:r w:rsidRPr="007A2D25">
              <w:rPr>
                <w:rFonts w:ascii="Arial" w:eastAsia="Times New Roman" w:hAnsi="Arial" w:cs="Arial"/>
                <w:sz w:val="24"/>
                <w:szCs w:val="24"/>
              </w:rPr>
              <w:t>Дуплекс резервоар 2 х 60 м3 ван села – изнад игралишта.</w:t>
            </w:r>
          </w:p>
          <w:p w:rsidR="007A2D25" w:rsidRPr="007A2D25" w:rsidRDefault="007A2D25" w:rsidP="007A2D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 w:right="69"/>
              <w:rPr>
                <w:rFonts w:ascii="Arial" w:eastAsia="Times New Roman" w:hAnsi="Arial" w:cs="Arial"/>
                <w:sz w:val="24"/>
                <w:szCs w:val="24"/>
              </w:rPr>
            </w:pPr>
            <w:r w:rsidRPr="007A2D25">
              <w:rPr>
                <w:rFonts w:ascii="Arial" w:eastAsia="Times New Roman" w:hAnsi="Arial" w:cs="Arial"/>
                <w:sz w:val="24"/>
                <w:szCs w:val="24"/>
              </w:rPr>
              <w:t>Мерени доток у резервоар је већи од 2 l/s. Водовод снабдева 110 домаћинстава.</w:t>
            </w:r>
          </w:p>
          <w:p w:rsidR="007A2D25" w:rsidRPr="007A2D25" w:rsidRDefault="007A2D25" w:rsidP="007A2D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/>
              <w:rPr>
                <w:rFonts w:ascii="Arial" w:eastAsia="Times New Roman" w:hAnsi="Arial" w:cs="Arial"/>
                <w:sz w:val="24"/>
                <w:szCs w:val="24"/>
              </w:rPr>
            </w:pPr>
            <w:r w:rsidRPr="007A2D25">
              <w:rPr>
                <w:rFonts w:ascii="Arial" w:eastAsia="Times New Roman" w:hAnsi="Arial" w:cs="Arial"/>
                <w:sz w:val="24"/>
                <w:szCs w:val="24"/>
              </w:rPr>
              <w:t>Оквирна дужина водоводне мреже 4.000м.</w:t>
            </w:r>
          </w:p>
          <w:p w:rsidR="007A2D25" w:rsidRPr="007A2D25" w:rsidRDefault="007A2D25" w:rsidP="007A2D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0" w:after="0" w:line="240" w:lineRule="auto"/>
              <w:rPr>
                <w:rFonts w:ascii="Arial" w:eastAsia="Times New Roman" w:hAnsi="Arial" w:cs="Arial"/>
                <w:sz w:val="23"/>
                <w:szCs w:val="23"/>
              </w:rPr>
            </w:pPr>
          </w:p>
          <w:p w:rsidR="007A2D25" w:rsidRPr="007A2D25" w:rsidRDefault="007A2D25" w:rsidP="007A2D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103"/>
              <w:rPr>
                <w:rFonts w:ascii="Arial" w:eastAsia="Times New Roman" w:hAnsi="Arial" w:cs="Arial"/>
                <w:sz w:val="24"/>
                <w:szCs w:val="24"/>
              </w:rPr>
            </w:pPr>
            <w:r w:rsidRPr="007A2D25">
              <w:rPr>
                <w:rFonts w:ascii="Arial" w:eastAsia="Times New Roman" w:hAnsi="Arial" w:cs="Arial"/>
                <w:sz w:val="24"/>
                <w:szCs w:val="24"/>
              </w:rPr>
              <w:t>Обавеза понуђача:</w:t>
            </w:r>
          </w:p>
          <w:p w:rsidR="007A2D25" w:rsidRPr="007A2D25" w:rsidRDefault="007A2D25" w:rsidP="007A2D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 w:right="6"/>
              <w:rPr>
                <w:rFonts w:ascii="Arial" w:eastAsia="Times New Roman" w:hAnsi="Arial" w:cs="Arial"/>
                <w:sz w:val="24"/>
                <w:szCs w:val="24"/>
              </w:rPr>
            </w:pPr>
            <w:r w:rsidRPr="007A2D25">
              <w:rPr>
                <w:rFonts w:ascii="Arial" w:eastAsia="Times New Roman" w:hAnsi="Arial" w:cs="Arial"/>
                <w:sz w:val="24"/>
                <w:szCs w:val="24"/>
              </w:rPr>
              <w:t>Редовна испорука средстава за дезинфекцију (у складу са Правилником о дезинфекцији и прегледу воде за пиће), на локацији хлоринаторске станице, дозирање средстава према дотоку у резервоар. Текуће одржавање хлоринаторске станице.</w:t>
            </w:r>
          </w:p>
          <w:p w:rsidR="007A2D25" w:rsidRPr="007A2D25" w:rsidRDefault="007A2D25" w:rsidP="007A2D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 w:right="38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D25">
              <w:rPr>
                <w:rFonts w:ascii="Arial" w:eastAsia="Times New Roman" w:hAnsi="Arial" w:cs="Arial"/>
                <w:sz w:val="24"/>
                <w:szCs w:val="24"/>
              </w:rPr>
              <w:t>Вођење дневника рада и давање извештаја.</w:t>
            </w:r>
          </w:p>
        </w:tc>
      </w:tr>
    </w:tbl>
    <w:p w:rsidR="007A2D25" w:rsidRPr="007A2D25" w:rsidRDefault="007A2D25" w:rsidP="007A2D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7A2D25" w:rsidRPr="007A2D25">
          <w:pgSz w:w="11910" w:h="16840"/>
          <w:pgMar w:top="1120" w:right="980" w:bottom="1020" w:left="1040" w:header="0" w:footer="839" w:gutter="0"/>
          <w:cols w:space="720" w:equalWidth="0">
            <w:col w:w="9890"/>
          </w:cols>
          <w:noEndnote/>
        </w:sectPr>
      </w:pPr>
    </w:p>
    <w:tbl>
      <w:tblPr>
        <w:tblW w:w="0" w:type="auto"/>
        <w:tblInd w:w="14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0"/>
        <w:gridCol w:w="1651"/>
        <w:gridCol w:w="1536"/>
        <w:gridCol w:w="1762"/>
        <w:gridCol w:w="4263"/>
      </w:tblGrid>
      <w:tr w:rsidR="007A2D25" w:rsidRPr="007A2D25" w:rsidTr="00944099">
        <w:trPr>
          <w:trHeight w:hRule="exact" w:val="288"/>
        </w:trPr>
        <w:tc>
          <w:tcPr>
            <w:tcW w:w="390" w:type="dxa"/>
            <w:tcBorders>
              <w:top w:val="single" w:sz="4" w:space="0" w:color="000000"/>
              <w:left w:val="single" w:sz="16" w:space="0" w:color="000000"/>
              <w:bottom w:val="single" w:sz="4" w:space="0" w:color="000000"/>
              <w:right w:val="single" w:sz="4" w:space="0" w:color="000000"/>
            </w:tcBorders>
          </w:tcPr>
          <w:p w:rsidR="007A2D25" w:rsidRPr="007A2D25" w:rsidRDefault="007A2D25" w:rsidP="007A2D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2D25" w:rsidRPr="007A2D25" w:rsidRDefault="007A2D25" w:rsidP="007A2D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2D25" w:rsidRPr="007A2D25" w:rsidRDefault="007A2D25" w:rsidP="007A2D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2D25" w:rsidRPr="007A2D25" w:rsidRDefault="007A2D25" w:rsidP="007A2D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6" w:space="0" w:color="000000"/>
            </w:tcBorders>
          </w:tcPr>
          <w:p w:rsidR="007A2D25" w:rsidRPr="007A2D25" w:rsidRDefault="007A2D25" w:rsidP="007A2D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A2D25" w:rsidRPr="007A2D25" w:rsidTr="00944099">
        <w:trPr>
          <w:trHeight w:hRule="exact" w:val="5823"/>
        </w:trPr>
        <w:tc>
          <w:tcPr>
            <w:tcW w:w="390" w:type="dxa"/>
            <w:tcBorders>
              <w:top w:val="single" w:sz="4" w:space="0" w:color="000000"/>
              <w:left w:val="single" w:sz="16" w:space="0" w:color="000000"/>
              <w:bottom w:val="single" w:sz="16" w:space="0" w:color="000000"/>
              <w:right w:val="single" w:sz="4" w:space="0" w:color="000000"/>
            </w:tcBorders>
          </w:tcPr>
          <w:p w:rsidR="007A2D25" w:rsidRPr="007A2D25" w:rsidRDefault="007A2D25" w:rsidP="007A2D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66" w:lineRule="exact"/>
              <w:ind w:left="8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D25">
              <w:rPr>
                <w:rFonts w:ascii="Arial" w:eastAsia="Times New Roman" w:hAnsi="Arial" w:cs="Arial"/>
                <w:b/>
                <w:bCs/>
                <w:w w:val="99"/>
                <w:sz w:val="24"/>
                <w:szCs w:val="24"/>
                <w:u w:val="thick"/>
              </w:rPr>
              <w:t>4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16" w:space="0" w:color="000000"/>
              <w:right w:val="single" w:sz="4" w:space="0" w:color="000000"/>
            </w:tcBorders>
          </w:tcPr>
          <w:p w:rsidR="007A2D25" w:rsidRPr="007A2D25" w:rsidRDefault="007A2D25" w:rsidP="007A2D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D25">
              <w:rPr>
                <w:rFonts w:ascii="Arial" w:eastAsia="Times New Roman" w:hAnsi="Arial" w:cs="Arial"/>
                <w:b/>
                <w:bCs/>
                <w:sz w:val="24"/>
                <w:szCs w:val="24"/>
                <w:u w:val="thick"/>
              </w:rPr>
              <w:t>ДОЊЕ ВЛАСЕ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16" w:space="0" w:color="000000"/>
              <w:right w:val="single" w:sz="4" w:space="0" w:color="000000"/>
            </w:tcBorders>
          </w:tcPr>
          <w:p w:rsidR="007A2D25" w:rsidRPr="007A2D25" w:rsidRDefault="0032778C" w:rsidP="007A2D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 w:right="393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11км возилом+</w:t>
            </w:r>
            <w:r w:rsidR="007A2D25" w:rsidRPr="007A2D25">
              <w:rPr>
                <w:rFonts w:ascii="Arial" w:eastAsia="Times New Roman" w:hAnsi="Arial" w:cs="Arial"/>
                <w:sz w:val="24"/>
                <w:szCs w:val="24"/>
              </w:rPr>
              <w:t>500м</w:t>
            </w:r>
          </w:p>
          <w:p w:rsidR="007A2D25" w:rsidRPr="007A2D25" w:rsidRDefault="007A2D25" w:rsidP="007A2D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" w:after="0" w:line="240" w:lineRule="auto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D25">
              <w:rPr>
                <w:rFonts w:ascii="Arial" w:eastAsia="Times New Roman" w:hAnsi="Arial" w:cs="Arial"/>
                <w:sz w:val="24"/>
                <w:szCs w:val="24"/>
              </w:rPr>
              <w:t>пешице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16" w:space="0" w:color="000000"/>
              <w:right w:val="single" w:sz="4" w:space="0" w:color="000000"/>
            </w:tcBorders>
          </w:tcPr>
          <w:p w:rsidR="007A2D25" w:rsidRPr="007A2D25" w:rsidRDefault="007A2D25" w:rsidP="007A2D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 w:righ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D25">
              <w:rPr>
                <w:rFonts w:ascii="Arial" w:eastAsia="Times New Roman" w:hAnsi="Arial" w:cs="Arial"/>
                <w:sz w:val="24"/>
                <w:szCs w:val="24"/>
              </w:rPr>
              <w:t>вакуум хлоринатор 100лит</w:t>
            </w:r>
          </w:p>
        </w:tc>
        <w:tc>
          <w:tcPr>
            <w:tcW w:w="4263" w:type="dxa"/>
            <w:tcBorders>
              <w:top w:val="single" w:sz="4" w:space="0" w:color="000000"/>
              <w:left w:val="single" w:sz="4" w:space="0" w:color="000000"/>
              <w:bottom w:val="single" w:sz="16" w:space="0" w:color="000000"/>
              <w:right w:val="single" w:sz="16" w:space="0" w:color="000000"/>
            </w:tcBorders>
          </w:tcPr>
          <w:p w:rsidR="007A2D25" w:rsidRPr="007A2D25" w:rsidRDefault="007B0DD1" w:rsidP="007A2D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 w:right="469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Резервоар</w:t>
            </w:r>
            <w:r w:rsidR="007A2D25" w:rsidRPr="007A2D25">
              <w:rPr>
                <w:rFonts w:ascii="Arial" w:eastAsia="Times New Roman" w:hAnsi="Arial" w:cs="Arial"/>
                <w:sz w:val="24"/>
                <w:szCs w:val="24"/>
              </w:rPr>
              <w:t xml:space="preserve"> изнад села. Запремина резервоара 60 м3, доток воде у резервоар и преко 3 l/s –када није замуљен</w:t>
            </w:r>
          </w:p>
          <w:p w:rsidR="007A2D25" w:rsidRPr="007A2D25" w:rsidRDefault="007A2D25" w:rsidP="007A2D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" w:after="0" w:line="240" w:lineRule="auto"/>
              <w:ind w:left="103"/>
              <w:rPr>
                <w:rFonts w:ascii="Arial" w:eastAsia="Times New Roman" w:hAnsi="Arial" w:cs="Arial"/>
                <w:sz w:val="24"/>
                <w:szCs w:val="24"/>
              </w:rPr>
            </w:pPr>
            <w:r w:rsidRPr="007A2D25">
              <w:rPr>
                <w:rFonts w:ascii="Arial" w:eastAsia="Times New Roman" w:hAnsi="Arial" w:cs="Arial"/>
                <w:sz w:val="24"/>
                <w:szCs w:val="24"/>
              </w:rPr>
              <w:t>водозахват. Водом из резервоара снабдева се око 130 домаћинстава. Оквирна дужина цевовода - мреже 4.500м.</w:t>
            </w:r>
          </w:p>
          <w:p w:rsidR="007A2D25" w:rsidRPr="007A2D25" w:rsidRDefault="007A2D25" w:rsidP="007A2D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1" w:after="0" w:line="240" w:lineRule="auto"/>
              <w:rPr>
                <w:rFonts w:ascii="Arial" w:eastAsia="Times New Roman" w:hAnsi="Arial" w:cs="Arial"/>
                <w:sz w:val="23"/>
                <w:szCs w:val="23"/>
              </w:rPr>
            </w:pPr>
          </w:p>
          <w:p w:rsidR="007A2D25" w:rsidRPr="007A2D25" w:rsidRDefault="007A2D25" w:rsidP="007A2D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/>
              <w:rPr>
                <w:rFonts w:ascii="Arial" w:eastAsia="Times New Roman" w:hAnsi="Arial" w:cs="Arial"/>
                <w:sz w:val="24"/>
                <w:szCs w:val="24"/>
              </w:rPr>
            </w:pPr>
            <w:r w:rsidRPr="007A2D25">
              <w:rPr>
                <w:rFonts w:ascii="Arial" w:eastAsia="Times New Roman" w:hAnsi="Arial" w:cs="Arial"/>
                <w:sz w:val="24"/>
                <w:szCs w:val="24"/>
              </w:rPr>
              <w:t>Обавезе понуђа</w:t>
            </w:r>
            <w:r w:rsidRPr="007A2D25">
              <w:rPr>
                <w:rFonts w:ascii="Arial" w:eastAsia="Times New Roman" w:hAnsi="Arial" w:cs="Arial"/>
                <w:sz w:val="24"/>
                <w:szCs w:val="24"/>
                <w:lang w:val="sr-Cyrl-RS"/>
              </w:rPr>
              <w:t>ч</w:t>
            </w:r>
            <w:r w:rsidRPr="007A2D25">
              <w:rPr>
                <w:rFonts w:ascii="Arial" w:eastAsia="Times New Roman" w:hAnsi="Arial" w:cs="Arial"/>
                <w:sz w:val="24"/>
                <w:szCs w:val="24"/>
              </w:rPr>
              <w:t>а:</w:t>
            </w:r>
          </w:p>
          <w:p w:rsidR="007A2D25" w:rsidRPr="007A2D25" w:rsidRDefault="007A2D25" w:rsidP="007A2D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 w:right="6"/>
              <w:rPr>
                <w:rFonts w:ascii="Arial" w:eastAsia="Times New Roman" w:hAnsi="Arial" w:cs="Arial"/>
                <w:sz w:val="24"/>
                <w:szCs w:val="24"/>
              </w:rPr>
            </w:pPr>
            <w:r w:rsidRPr="007A2D25">
              <w:rPr>
                <w:rFonts w:ascii="Arial" w:eastAsia="Times New Roman" w:hAnsi="Arial" w:cs="Arial"/>
                <w:sz w:val="24"/>
                <w:szCs w:val="24"/>
              </w:rPr>
              <w:t>Редовна испорука средстава за дезинфекцију (у складу са Правилником о дезинфекцији и прегледу воде за пиће), на локацији хлоринаторске станице, дозирање средстава према дотоку у резервоар. Текуће одржавање хлоринаторске станице</w:t>
            </w:r>
          </w:p>
          <w:p w:rsidR="007A2D25" w:rsidRPr="007A2D25" w:rsidRDefault="007A2D25" w:rsidP="007A2D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 w:right="38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D25">
              <w:rPr>
                <w:rFonts w:ascii="Arial" w:eastAsia="Times New Roman" w:hAnsi="Arial" w:cs="Arial"/>
                <w:sz w:val="24"/>
                <w:szCs w:val="24"/>
              </w:rPr>
              <w:t>Вођење дневника рада и давање извештаја.</w:t>
            </w:r>
          </w:p>
        </w:tc>
      </w:tr>
    </w:tbl>
    <w:p w:rsidR="007A2D25" w:rsidRPr="007A2D25" w:rsidRDefault="007A2D25" w:rsidP="007A2D25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:rsidR="007A2D25" w:rsidRPr="007A2D25" w:rsidRDefault="007A2D25" w:rsidP="007A2D25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:rsidR="007A2D25" w:rsidRDefault="007A2D25" w:rsidP="007A2D25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:rsidR="0032778C" w:rsidRDefault="0032778C" w:rsidP="007A2D25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tbl>
      <w:tblPr>
        <w:tblW w:w="0" w:type="auto"/>
        <w:tblInd w:w="14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0"/>
        <w:gridCol w:w="1651"/>
        <w:gridCol w:w="1536"/>
        <w:gridCol w:w="1762"/>
        <w:gridCol w:w="4263"/>
      </w:tblGrid>
      <w:tr w:rsidR="0032778C" w:rsidRPr="007A2D25" w:rsidTr="00037E22">
        <w:trPr>
          <w:trHeight w:hRule="exact" w:val="288"/>
        </w:trPr>
        <w:tc>
          <w:tcPr>
            <w:tcW w:w="390" w:type="dxa"/>
            <w:tcBorders>
              <w:top w:val="single" w:sz="4" w:space="0" w:color="000000"/>
              <w:left w:val="single" w:sz="16" w:space="0" w:color="000000"/>
              <w:bottom w:val="single" w:sz="4" w:space="0" w:color="000000"/>
              <w:right w:val="single" w:sz="4" w:space="0" w:color="000000"/>
            </w:tcBorders>
          </w:tcPr>
          <w:p w:rsidR="0032778C" w:rsidRPr="007A2D25" w:rsidRDefault="0032778C" w:rsidP="00037E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778C" w:rsidRPr="007A2D25" w:rsidRDefault="0032778C" w:rsidP="00037E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778C" w:rsidRPr="007A2D25" w:rsidRDefault="0032778C" w:rsidP="00037E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778C" w:rsidRPr="007A2D25" w:rsidRDefault="0032778C" w:rsidP="00037E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6" w:space="0" w:color="000000"/>
            </w:tcBorders>
          </w:tcPr>
          <w:p w:rsidR="0032778C" w:rsidRPr="007A2D25" w:rsidRDefault="0032778C" w:rsidP="00037E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2778C" w:rsidRPr="007A2D25" w:rsidTr="00037E22">
        <w:trPr>
          <w:trHeight w:hRule="exact" w:val="5823"/>
        </w:trPr>
        <w:tc>
          <w:tcPr>
            <w:tcW w:w="390" w:type="dxa"/>
            <w:tcBorders>
              <w:top w:val="single" w:sz="4" w:space="0" w:color="000000"/>
              <w:left w:val="single" w:sz="16" w:space="0" w:color="000000"/>
              <w:bottom w:val="single" w:sz="16" w:space="0" w:color="000000"/>
              <w:right w:val="single" w:sz="4" w:space="0" w:color="000000"/>
            </w:tcBorders>
          </w:tcPr>
          <w:p w:rsidR="0032778C" w:rsidRPr="007A2D25" w:rsidRDefault="0032778C" w:rsidP="00037E2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66" w:lineRule="exact"/>
              <w:ind w:left="8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w w:val="99"/>
                <w:sz w:val="24"/>
                <w:szCs w:val="24"/>
                <w:u w:val="thick"/>
              </w:rPr>
              <w:t>5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16" w:space="0" w:color="000000"/>
              <w:right w:val="single" w:sz="4" w:space="0" w:color="000000"/>
            </w:tcBorders>
          </w:tcPr>
          <w:p w:rsidR="0032778C" w:rsidRPr="0032778C" w:rsidRDefault="0032778C" w:rsidP="00037E2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5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u w:val="thick"/>
                <w:lang w:val="sr-Cyrl-RS"/>
              </w:rPr>
              <w:t>ГАБРОВАЦ насеље Св. Тројица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16" w:space="0" w:color="000000"/>
              <w:right w:val="single" w:sz="4" w:space="0" w:color="000000"/>
            </w:tcBorders>
          </w:tcPr>
          <w:p w:rsidR="0032778C" w:rsidRPr="007A2D25" w:rsidRDefault="0032778C" w:rsidP="0032778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 w:right="39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10</w:t>
            </w:r>
            <w:r w:rsidRPr="007A2D25">
              <w:rPr>
                <w:rFonts w:ascii="Arial" w:eastAsia="Times New Roman" w:hAnsi="Arial" w:cs="Arial"/>
                <w:sz w:val="24"/>
                <w:szCs w:val="24"/>
              </w:rPr>
              <w:t xml:space="preserve">км возилом, </w:t>
            </w:r>
          </w:p>
          <w:p w:rsidR="0032778C" w:rsidRPr="007A2D25" w:rsidRDefault="0032778C" w:rsidP="00037E2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" w:after="0" w:line="240" w:lineRule="auto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16" w:space="0" w:color="000000"/>
              <w:right w:val="single" w:sz="4" w:space="0" w:color="000000"/>
            </w:tcBorders>
          </w:tcPr>
          <w:p w:rsidR="0032778C" w:rsidRPr="0032778C" w:rsidRDefault="0032778C" w:rsidP="00037E2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 w:right="102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sr-Cyrl-RS"/>
              </w:rPr>
              <w:t>нема</w:t>
            </w:r>
          </w:p>
        </w:tc>
        <w:tc>
          <w:tcPr>
            <w:tcW w:w="4263" w:type="dxa"/>
            <w:tcBorders>
              <w:top w:val="single" w:sz="4" w:space="0" w:color="000000"/>
              <w:left w:val="single" w:sz="4" w:space="0" w:color="000000"/>
              <w:bottom w:val="single" w:sz="16" w:space="0" w:color="000000"/>
              <w:right w:val="single" w:sz="16" w:space="0" w:color="000000"/>
            </w:tcBorders>
          </w:tcPr>
          <w:p w:rsidR="0032778C" w:rsidRPr="0032778C" w:rsidRDefault="0032778C" w:rsidP="0032778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 w:right="469"/>
              <w:rPr>
                <w:rFonts w:ascii="Arial" w:eastAsia="Times New Roman" w:hAnsi="Arial" w:cs="Arial"/>
                <w:sz w:val="24"/>
                <w:szCs w:val="24"/>
                <w:lang w:val="sr-Cyrl-RS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sr-Cyrl-RS"/>
              </w:rPr>
              <w:t>Р</w:t>
            </w:r>
            <w:r w:rsidRPr="007A2D25">
              <w:rPr>
                <w:rFonts w:ascii="Arial" w:eastAsia="Times New Roman" w:hAnsi="Arial" w:cs="Arial"/>
                <w:sz w:val="24"/>
                <w:szCs w:val="24"/>
              </w:rPr>
              <w:t xml:space="preserve">езервоар </w:t>
            </w:r>
            <w:r>
              <w:rPr>
                <w:rFonts w:ascii="Arial" w:eastAsia="Times New Roman" w:hAnsi="Arial" w:cs="Arial"/>
                <w:sz w:val="24"/>
                <w:szCs w:val="24"/>
                <w:lang w:val="sr-Cyrl-RS"/>
              </w:rPr>
              <w:t>од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2</w:t>
            </w:r>
            <w:r w:rsidRPr="007A2D25">
              <w:rPr>
                <w:rFonts w:ascii="Arial" w:eastAsia="Times New Roman" w:hAnsi="Arial" w:cs="Arial"/>
                <w:sz w:val="24"/>
                <w:szCs w:val="24"/>
              </w:rPr>
              <w:t xml:space="preserve"> l/s</w:t>
            </w:r>
            <w:r>
              <w:rPr>
                <w:rFonts w:ascii="Arial" w:eastAsia="Times New Roman" w:hAnsi="Arial" w:cs="Arial"/>
                <w:sz w:val="24"/>
                <w:szCs w:val="24"/>
                <w:lang w:val="sr-Cyrl-RS"/>
              </w:rPr>
              <w:t>.</w:t>
            </w:r>
          </w:p>
          <w:p w:rsidR="0032778C" w:rsidRPr="007A2D25" w:rsidRDefault="0032778C" w:rsidP="00037E2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" w:after="0" w:line="240" w:lineRule="auto"/>
              <w:ind w:left="103"/>
              <w:rPr>
                <w:rFonts w:ascii="Arial" w:eastAsia="Times New Roman" w:hAnsi="Arial" w:cs="Arial"/>
                <w:sz w:val="24"/>
                <w:szCs w:val="24"/>
              </w:rPr>
            </w:pPr>
            <w:r w:rsidRPr="007A2D25">
              <w:rPr>
                <w:rFonts w:ascii="Arial" w:eastAsia="Times New Roman" w:hAnsi="Arial" w:cs="Arial"/>
                <w:sz w:val="24"/>
                <w:szCs w:val="24"/>
              </w:rPr>
              <w:t xml:space="preserve">Водом из резервоара снабдева се око </w:t>
            </w:r>
            <w:r>
              <w:rPr>
                <w:rFonts w:ascii="Arial" w:eastAsia="Times New Roman" w:hAnsi="Arial" w:cs="Arial"/>
                <w:sz w:val="24"/>
                <w:szCs w:val="24"/>
                <w:lang w:val="sr-Cyrl-RS"/>
              </w:rPr>
              <w:t>30</w:t>
            </w:r>
            <w:r w:rsidRPr="007A2D25">
              <w:rPr>
                <w:rFonts w:ascii="Arial" w:eastAsia="Times New Roman" w:hAnsi="Arial" w:cs="Arial"/>
                <w:sz w:val="24"/>
                <w:szCs w:val="24"/>
              </w:rPr>
              <w:t xml:space="preserve"> домаћинстава. О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квирна дужина цевовода - мреже 1</w:t>
            </w:r>
            <w:r w:rsidRPr="007A2D25">
              <w:rPr>
                <w:rFonts w:ascii="Arial" w:eastAsia="Times New Roman" w:hAnsi="Arial" w:cs="Arial"/>
                <w:sz w:val="24"/>
                <w:szCs w:val="24"/>
              </w:rPr>
              <w:t>.500м.</w:t>
            </w:r>
          </w:p>
          <w:p w:rsidR="0032778C" w:rsidRPr="007A2D25" w:rsidRDefault="0032778C" w:rsidP="00037E2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1" w:after="0" w:line="240" w:lineRule="auto"/>
              <w:rPr>
                <w:rFonts w:ascii="Arial" w:eastAsia="Times New Roman" w:hAnsi="Arial" w:cs="Arial"/>
                <w:sz w:val="23"/>
                <w:szCs w:val="23"/>
              </w:rPr>
            </w:pPr>
          </w:p>
          <w:p w:rsidR="0032778C" w:rsidRPr="0032778C" w:rsidRDefault="0032778C" w:rsidP="0032778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/>
              <w:rPr>
                <w:rFonts w:ascii="Arial" w:eastAsia="Times New Roman" w:hAnsi="Arial" w:cs="Arial"/>
                <w:sz w:val="24"/>
                <w:szCs w:val="24"/>
                <w:lang w:val="sr-Cyrl-RS"/>
              </w:rPr>
            </w:pPr>
            <w:r w:rsidRPr="007A2D25">
              <w:rPr>
                <w:rFonts w:ascii="Arial" w:eastAsia="Times New Roman" w:hAnsi="Arial" w:cs="Arial"/>
                <w:sz w:val="24"/>
                <w:szCs w:val="24"/>
              </w:rPr>
              <w:t>Обавезе понуђа</w:t>
            </w:r>
            <w:r w:rsidRPr="007A2D25">
              <w:rPr>
                <w:rFonts w:ascii="Arial" w:eastAsia="Times New Roman" w:hAnsi="Arial" w:cs="Arial"/>
                <w:sz w:val="24"/>
                <w:szCs w:val="24"/>
                <w:lang w:val="sr-Cyrl-RS"/>
              </w:rPr>
              <w:t>ч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а је да са одређеном динамиком хипехлорише резервоар и водоводну мрежу </w:t>
            </w:r>
            <w:r>
              <w:rPr>
                <w:rFonts w:ascii="Arial" w:eastAsia="Times New Roman" w:hAnsi="Arial" w:cs="Arial"/>
                <w:sz w:val="24"/>
                <w:szCs w:val="24"/>
                <w:lang w:val="sr-Cyrl-RS"/>
              </w:rPr>
              <w:t>(планирана динамика хипехлорисања је једном недељно).</w:t>
            </w:r>
          </w:p>
        </w:tc>
      </w:tr>
    </w:tbl>
    <w:p w:rsidR="0032778C" w:rsidRPr="007A2D25" w:rsidRDefault="0032778C" w:rsidP="007A2D25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:rsidR="007A2D25" w:rsidRPr="007A2D25" w:rsidRDefault="007A2D25" w:rsidP="007A2D25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:rsidR="007A2D25" w:rsidRPr="007A2D25" w:rsidRDefault="007A2D25" w:rsidP="007A2D25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:rsidR="007A2D25" w:rsidRPr="007A2D25" w:rsidRDefault="007A2D25" w:rsidP="007A2D25">
      <w:pPr>
        <w:widowControl w:val="0"/>
        <w:kinsoku w:val="0"/>
        <w:overflowPunct w:val="0"/>
        <w:autoSpaceDE w:val="0"/>
        <w:autoSpaceDN w:val="0"/>
        <w:adjustRightInd w:val="0"/>
        <w:spacing w:before="220" w:after="0" w:line="240" w:lineRule="auto"/>
        <w:ind w:left="112"/>
        <w:outlineLvl w:val="2"/>
        <w:rPr>
          <w:rFonts w:ascii="Arial" w:eastAsia="Times New Roman" w:hAnsi="Arial" w:cs="Arial"/>
          <w:b/>
          <w:bCs/>
          <w:sz w:val="24"/>
          <w:szCs w:val="24"/>
        </w:rPr>
      </w:pPr>
      <w:r w:rsidRPr="007A2D25">
        <w:rPr>
          <w:rFonts w:ascii="Arial" w:eastAsia="Times New Roman" w:hAnsi="Arial" w:cs="Arial"/>
          <w:b/>
          <w:bCs/>
          <w:sz w:val="24"/>
          <w:szCs w:val="24"/>
          <w:u w:val="thick"/>
        </w:rPr>
        <w:lastRenderedPageBreak/>
        <w:t>ОБАВЕЗЕ ПОНУЂАЧА:</w:t>
      </w:r>
    </w:p>
    <w:p w:rsidR="007A2D25" w:rsidRPr="007A2D25" w:rsidRDefault="007A2D25" w:rsidP="007A2D25">
      <w:pPr>
        <w:widowControl w:val="0"/>
        <w:kinsoku w:val="0"/>
        <w:overflowPunct w:val="0"/>
        <w:autoSpaceDE w:val="0"/>
        <w:autoSpaceDN w:val="0"/>
        <w:adjustRightInd w:val="0"/>
        <w:spacing w:before="10" w:after="0" w:line="240" w:lineRule="auto"/>
        <w:rPr>
          <w:rFonts w:ascii="Arial" w:eastAsia="Times New Roman" w:hAnsi="Arial" w:cs="Arial"/>
          <w:b/>
          <w:bCs/>
          <w:sz w:val="15"/>
          <w:szCs w:val="15"/>
        </w:rPr>
      </w:pPr>
    </w:p>
    <w:p w:rsidR="007A2D25" w:rsidRPr="007A2D25" w:rsidRDefault="007A2D25" w:rsidP="007A2D25">
      <w:pPr>
        <w:widowControl w:val="0"/>
        <w:numPr>
          <w:ilvl w:val="0"/>
          <w:numId w:val="1"/>
        </w:numPr>
        <w:tabs>
          <w:tab w:val="left" w:pos="291"/>
        </w:tabs>
        <w:kinsoku w:val="0"/>
        <w:overflowPunct w:val="0"/>
        <w:autoSpaceDE w:val="0"/>
        <w:autoSpaceDN w:val="0"/>
        <w:adjustRightInd w:val="0"/>
        <w:spacing w:before="93" w:after="0" w:line="240" w:lineRule="auto"/>
        <w:ind w:right="159"/>
        <w:jc w:val="both"/>
        <w:rPr>
          <w:rFonts w:ascii="Arial" w:eastAsia="Times New Roman" w:hAnsi="Arial" w:cs="Arial"/>
          <w:sz w:val="24"/>
          <w:szCs w:val="24"/>
        </w:rPr>
      </w:pPr>
      <w:r w:rsidRPr="007A2D25">
        <w:rPr>
          <w:rFonts w:ascii="Arial" w:eastAsia="Times New Roman" w:hAnsi="Arial" w:cs="Arial"/>
          <w:sz w:val="24"/>
          <w:szCs w:val="24"/>
        </w:rPr>
        <w:t xml:space="preserve">Лице које обавља послове континуиране дезинфекције мора да </w:t>
      </w:r>
      <w:r w:rsidRPr="007A2D25">
        <w:rPr>
          <w:rFonts w:ascii="Arial" w:eastAsia="Times New Roman" w:hAnsi="Arial" w:cs="Arial"/>
          <w:spacing w:val="-5"/>
          <w:sz w:val="24"/>
          <w:szCs w:val="24"/>
        </w:rPr>
        <w:t xml:space="preserve">буде </w:t>
      </w:r>
      <w:r w:rsidR="00F62AA2">
        <w:rPr>
          <w:rFonts w:ascii="Arial" w:eastAsia="Times New Roman" w:hAnsi="Arial" w:cs="Arial"/>
          <w:sz w:val="24"/>
          <w:szCs w:val="24"/>
        </w:rPr>
        <w:t xml:space="preserve">обучено за </w:t>
      </w:r>
      <w:r w:rsidRPr="007A2D25">
        <w:rPr>
          <w:rFonts w:ascii="Arial" w:eastAsia="Times New Roman" w:hAnsi="Arial" w:cs="Arial"/>
          <w:sz w:val="24"/>
          <w:szCs w:val="24"/>
        </w:rPr>
        <w:t>рад са хлоринатором и хлором или другим дезинфекциним</w:t>
      </w:r>
      <w:r w:rsidRPr="007A2D25">
        <w:rPr>
          <w:rFonts w:ascii="Arial" w:eastAsia="Times New Roman" w:hAnsi="Arial" w:cs="Arial"/>
          <w:spacing w:val="-41"/>
          <w:sz w:val="24"/>
          <w:szCs w:val="24"/>
        </w:rPr>
        <w:t xml:space="preserve"> </w:t>
      </w:r>
      <w:r w:rsidRPr="007A2D25">
        <w:rPr>
          <w:rFonts w:ascii="Arial" w:eastAsia="Times New Roman" w:hAnsi="Arial" w:cs="Arial"/>
          <w:sz w:val="24"/>
          <w:szCs w:val="24"/>
        </w:rPr>
        <w:t>средством.</w:t>
      </w:r>
    </w:p>
    <w:p w:rsidR="007A2D25" w:rsidRPr="007A2D25" w:rsidRDefault="007A2D25" w:rsidP="007A2D25">
      <w:pPr>
        <w:widowControl w:val="0"/>
        <w:numPr>
          <w:ilvl w:val="0"/>
          <w:numId w:val="1"/>
        </w:numPr>
        <w:tabs>
          <w:tab w:val="left" w:pos="335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59"/>
        <w:jc w:val="both"/>
        <w:rPr>
          <w:rFonts w:ascii="Arial" w:eastAsia="Times New Roman" w:hAnsi="Arial" w:cs="Arial"/>
          <w:sz w:val="24"/>
          <w:szCs w:val="24"/>
        </w:rPr>
      </w:pPr>
      <w:r w:rsidRPr="007A2D25">
        <w:rPr>
          <w:rFonts w:ascii="Arial" w:eastAsia="Times New Roman" w:hAnsi="Arial" w:cs="Arial"/>
          <w:sz w:val="24"/>
          <w:szCs w:val="24"/>
        </w:rPr>
        <w:t xml:space="preserve">Понуђач уписује у дневник рада све радове, </w:t>
      </w:r>
      <w:r w:rsidRPr="007A2D25">
        <w:rPr>
          <w:rFonts w:ascii="Arial" w:eastAsia="Times New Roman" w:hAnsi="Arial" w:cs="Arial"/>
          <w:spacing w:val="-3"/>
          <w:sz w:val="24"/>
          <w:szCs w:val="24"/>
        </w:rPr>
        <w:t xml:space="preserve">услуге </w:t>
      </w:r>
      <w:r w:rsidRPr="007A2D25">
        <w:rPr>
          <w:rFonts w:ascii="Arial" w:eastAsia="Times New Roman" w:hAnsi="Arial" w:cs="Arial"/>
          <w:sz w:val="24"/>
          <w:szCs w:val="24"/>
        </w:rPr>
        <w:t>и битна запажања стања опреме хоринаторских станица и рада</w:t>
      </w:r>
      <w:r w:rsidRPr="007A2D25">
        <w:rPr>
          <w:rFonts w:ascii="Arial" w:eastAsia="Times New Roman" w:hAnsi="Arial" w:cs="Arial"/>
          <w:spacing w:val="-43"/>
          <w:sz w:val="24"/>
          <w:szCs w:val="24"/>
        </w:rPr>
        <w:t xml:space="preserve"> </w:t>
      </w:r>
      <w:r w:rsidRPr="007A2D25">
        <w:rPr>
          <w:rFonts w:ascii="Arial" w:eastAsia="Times New Roman" w:hAnsi="Arial" w:cs="Arial"/>
          <w:sz w:val="24"/>
          <w:szCs w:val="24"/>
        </w:rPr>
        <w:t>водовода.</w:t>
      </w:r>
    </w:p>
    <w:p w:rsidR="007A2D25" w:rsidRPr="007A2D25" w:rsidRDefault="007A2D25" w:rsidP="007A2D25">
      <w:pPr>
        <w:widowControl w:val="0"/>
        <w:numPr>
          <w:ilvl w:val="0"/>
          <w:numId w:val="1"/>
        </w:numPr>
        <w:tabs>
          <w:tab w:val="left" w:pos="27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53"/>
        <w:jc w:val="both"/>
        <w:rPr>
          <w:rFonts w:ascii="Arial" w:eastAsia="Times New Roman" w:hAnsi="Arial" w:cs="Arial"/>
          <w:sz w:val="24"/>
          <w:szCs w:val="24"/>
        </w:rPr>
      </w:pPr>
      <w:r w:rsidRPr="007A2D25">
        <w:rPr>
          <w:rFonts w:ascii="Arial" w:eastAsia="Times New Roman" w:hAnsi="Arial" w:cs="Arial"/>
          <w:sz w:val="24"/>
          <w:szCs w:val="24"/>
        </w:rPr>
        <w:t xml:space="preserve">Узорковање </w:t>
      </w:r>
      <w:r w:rsidRPr="007A2D25">
        <w:rPr>
          <w:rFonts w:ascii="Arial" w:eastAsia="Times New Roman" w:hAnsi="Arial" w:cs="Arial"/>
          <w:spacing w:val="-3"/>
          <w:sz w:val="24"/>
          <w:szCs w:val="24"/>
        </w:rPr>
        <w:t xml:space="preserve">воде </w:t>
      </w:r>
      <w:r w:rsidRPr="007A2D25">
        <w:rPr>
          <w:rFonts w:ascii="Arial" w:eastAsia="Times New Roman" w:hAnsi="Arial" w:cs="Arial"/>
          <w:sz w:val="24"/>
          <w:szCs w:val="24"/>
        </w:rPr>
        <w:t>и испитивање вршиће Институт за јавно здравље Ниш, на основу уговора који Градска општина Палилула има са истим, тако да ову врсту испитивања понуђач не треба уврстити у цену</w:t>
      </w:r>
      <w:r w:rsidRPr="007A2D25">
        <w:rPr>
          <w:rFonts w:ascii="Arial" w:eastAsia="Times New Roman" w:hAnsi="Arial" w:cs="Arial"/>
          <w:spacing w:val="-32"/>
          <w:sz w:val="24"/>
          <w:szCs w:val="24"/>
        </w:rPr>
        <w:t xml:space="preserve"> </w:t>
      </w:r>
      <w:r w:rsidRPr="007A2D25">
        <w:rPr>
          <w:rFonts w:ascii="Arial" w:eastAsia="Times New Roman" w:hAnsi="Arial" w:cs="Arial"/>
          <w:sz w:val="24"/>
          <w:szCs w:val="24"/>
        </w:rPr>
        <w:t>понуде.</w:t>
      </w:r>
    </w:p>
    <w:p w:rsidR="007A2D25" w:rsidRPr="007A2D25" w:rsidRDefault="007A2D25" w:rsidP="007A2D25">
      <w:pPr>
        <w:widowControl w:val="0"/>
        <w:numPr>
          <w:ilvl w:val="0"/>
          <w:numId w:val="1"/>
        </w:numPr>
        <w:tabs>
          <w:tab w:val="left" w:pos="315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57"/>
        <w:jc w:val="both"/>
        <w:rPr>
          <w:rFonts w:ascii="Arial" w:eastAsia="Times New Roman" w:hAnsi="Arial" w:cs="Arial"/>
          <w:sz w:val="24"/>
          <w:szCs w:val="24"/>
        </w:rPr>
      </w:pPr>
      <w:r w:rsidRPr="007A2D25">
        <w:rPr>
          <w:rFonts w:ascii="Arial" w:eastAsia="Times New Roman" w:hAnsi="Arial" w:cs="Arial"/>
          <w:sz w:val="24"/>
          <w:szCs w:val="24"/>
        </w:rPr>
        <w:t xml:space="preserve">Сваку допуну хлоринаторске станице пружалац услуге је у </w:t>
      </w:r>
      <w:r w:rsidRPr="007A2D25">
        <w:rPr>
          <w:rFonts w:ascii="Arial" w:eastAsia="Times New Roman" w:hAnsi="Arial" w:cs="Arial"/>
          <w:spacing w:val="-3"/>
          <w:sz w:val="24"/>
          <w:szCs w:val="24"/>
        </w:rPr>
        <w:t xml:space="preserve">обавези </w:t>
      </w:r>
      <w:r w:rsidRPr="007A2D25">
        <w:rPr>
          <w:rFonts w:ascii="Arial" w:eastAsia="Times New Roman" w:hAnsi="Arial" w:cs="Arial"/>
          <w:sz w:val="24"/>
          <w:szCs w:val="24"/>
        </w:rPr>
        <w:t xml:space="preserve">да врши уз писмено информисање представника </w:t>
      </w:r>
      <w:r w:rsidRPr="007A2D25">
        <w:rPr>
          <w:rFonts w:ascii="Arial" w:eastAsia="Times New Roman" w:hAnsi="Arial" w:cs="Arial"/>
          <w:spacing w:val="-3"/>
          <w:sz w:val="24"/>
          <w:szCs w:val="24"/>
        </w:rPr>
        <w:t xml:space="preserve">Савета </w:t>
      </w:r>
      <w:r w:rsidRPr="007A2D25">
        <w:rPr>
          <w:rFonts w:ascii="Arial" w:eastAsia="Times New Roman" w:hAnsi="Arial" w:cs="Arial"/>
          <w:sz w:val="24"/>
          <w:szCs w:val="24"/>
        </w:rPr>
        <w:t>грађана, који ће извршити потврду потписом.</w:t>
      </w:r>
    </w:p>
    <w:p w:rsidR="007A2D25" w:rsidRPr="007A2D25" w:rsidRDefault="007A2D25" w:rsidP="00DF353C">
      <w:pPr>
        <w:widowControl w:val="0"/>
        <w:numPr>
          <w:ilvl w:val="0"/>
          <w:numId w:val="1"/>
        </w:numPr>
        <w:tabs>
          <w:tab w:val="left" w:pos="378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42" w:right="160" w:hanging="142"/>
        <w:jc w:val="both"/>
        <w:rPr>
          <w:rFonts w:ascii="Arial" w:eastAsia="Times New Roman" w:hAnsi="Arial" w:cs="Arial"/>
          <w:sz w:val="24"/>
          <w:szCs w:val="24"/>
        </w:rPr>
      </w:pPr>
      <w:r w:rsidRPr="007A2D25">
        <w:rPr>
          <w:rFonts w:ascii="Arial" w:eastAsia="Times New Roman" w:hAnsi="Arial" w:cs="Arial"/>
          <w:spacing w:val="-7"/>
          <w:sz w:val="24"/>
          <w:szCs w:val="24"/>
        </w:rPr>
        <w:t xml:space="preserve">Уз </w:t>
      </w:r>
      <w:r w:rsidRPr="007A2D25">
        <w:rPr>
          <w:rFonts w:ascii="Arial" w:eastAsia="Times New Roman" w:hAnsi="Arial" w:cs="Arial"/>
          <w:sz w:val="24"/>
          <w:szCs w:val="24"/>
        </w:rPr>
        <w:t xml:space="preserve">сваки месечни рачун који понуђач доставља на </w:t>
      </w:r>
      <w:r w:rsidRPr="007A2D25">
        <w:rPr>
          <w:rFonts w:ascii="Arial" w:eastAsia="Times New Roman" w:hAnsi="Arial" w:cs="Arial"/>
          <w:spacing w:val="-5"/>
          <w:sz w:val="24"/>
          <w:szCs w:val="24"/>
        </w:rPr>
        <w:t xml:space="preserve">наплату, </w:t>
      </w:r>
      <w:r w:rsidRPr="007A2D25">
        <w:rPr>
          <w:rFonts w:ascii="Arial" w:eastAsia="Times New Roman" w:hAnsi="Arial" w:cs="Arial"/>
          <w:sz w:val="24"/>
          <w:szCs w:val="24"/>
        </w:rPr>
        <w:t xml:space="preserve">прилаже потписани </w:t>
      </w:r>
      <w:r w:rsidR="00DF353C">
        <w:rPr>
          <w:rFonts w:ascii="Arial" w:eastAsia="Times New Roman" w:hAnsi="Arial" w:cs="Arial"/>
          <w:sz w:val="24"/>
          <w:szCs w:val="24"/>
          <w:lang w:val="sr-Cyrl-RS"/>
        </w:rPr>
        <w:t xml:space="preserve">  </w:t>
      </w:r>
      <w:r w:rsidRPr="007A2D25">
        <w:rPr>
          <w:rFonts w:ascii="Arial" w:eastAsia="Times New Roman" w:hAnsi="Arial" w:cs="Arial"/>
          <w:sz w:val="24"/>
          <w:szCs w:val="24"/>
        </w:rPr>
        <w:t>извод  из дневника рада и технички извештај за тај</w:t>
      </w:r>
      <w:r w:rsidRPr="007A2D25">
        <w:rPr>
          <w:rFonts w:ascii="Arial" w:eastAsia="Times New Roman" w:hAnsi="Arial" w:cs="Arial"/>
          <w:spacing w:val="-34"/>
          <w:sz w:val="24"/>
          <w:szCs w:val="24"/>
        </w:rPr>
        <w:t xml:space="preserve"> </w:t>
      </w:r>
      <w:r w:rsidRPr="007A2D25">
        <w:rPr>
          <w:rFonts w:ascii="Arial" w:eastAsia="Times New Roman" w:hAnsi="Arial" w:cs="Arial"/>
          <w:sz w:val="24"/>
          <w:szCs w:val="24"/>
        </w:rPr>
        <w:t>месец.</w:t>
      </w:r>
    </w:p>
    <w:p w:rsidR="007A2D25" w:rsidRPr="007A2D25" w:rsidRDefault="007A2D25" w:rsidP="007A2D25">
      <w:pPr>
        <w:widowControl w:val="0"/>
        <w:numPr>
          <w:ilvl w:val="0"/>
          <w:numId w:val="1"/>
        </w:numPr>
        <w:tabs>
          <w:tab w:val="left" w:pos="284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56"/>
        <w:jc w:val="both"/>
        <w:rPr>
          <w:rFonts w:ascii="Arial" w:eastAsia="Times New Roman" w:hAnsi="Arial" w:cs="Arial"/>
          <w:sz w:val="24"/>
          <w:szCs w:val="24"/>
        </w:rPr>
      </w:pPr>
      <w:r w:rsidRPr="007A2D25">
        <w:rPr>
          <w:rFonts w:ascii="Arial" w:eastAsia="Times New Roman" w:hAnsi="Arial" w:cs="Arial"/>
          <w:sz w:val="24"/>
          <w:szCs w:val="24"/>
        </w:rPr>
        <w:t xml:space="preserve">Наручилац има право да врши контролу воде, и уколико </w:t>
      </w:r>
      <w:r w:rsidRPr="007A2D25">
        <w:rPr>
          <w:rFonts w:ascii="Arial" w:eastAsia="Times New Roman" w:hAnsi="Arial" w:cs="Arial"/>
          <w:spacing w:val="-3"/>
          <w:sz w:val="24"/>
          <w:szCs w:val="24"/>
        </w:rPr>
        <w:t xml:space="preserve">резултат </w:t>
      </w:r>
      <w:r w:rsidRPr="007A2D25">
        <w:rPr>
          <w:rFonts w:ascii="Arial" w:eastAsia="Times New Roman" w:hAnsi="Arial" w:cs="Arial"/>
          <w:sz w:val="24"/>
          <w:szCs w:val="24"/>
        </w:rPr>
        <w:t xml:space="preserve">не задовољава, поновно испитивање узорка од стране Института за јавно здравље, пада на </w:t>
      </w:r>
      <w:r w:rsidRPr="007A2D25">
        <w:rPr>
          <w:rFonts w:ascii="Arial" w:eastAsia="Times New Roman" w:hAnsi="Arial" w:cs="Arial"/>
          <w:spacing w:val="-4"/>
          <w:sz w:val="24"/>
          <w:szCs w:val="24"/>
        </w:rPr>
        <w:t xml:space="preserve">терет </w:t>
      </w:r>
      <w:r w:rsidRPr="007A2D25">
        <w:rPr>
          <w:rFonts w:ascii="Arial" w:eastAsia="Times New Roman" w:hAnsi="Arial" w:cs="Arial"/>
          <w:sz w:val="24"/>
          <w:szCs w:val="24"/>
        </w:rPr>
        <w:t>понуђача.</w:t>
      </w:r>
    </w:p>
    <w:p w:rsidR="007A2D25" w:rsidRPr="007A2D25" w:rsidRDefault="007A2D25" w:rsidP="007109CC">
      <w:pPr>
        <w:widowControl w:val="0"/>
        <w:tabs>
          <w:tab w:val="left" w:pos="284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-67" w:right="156"/>
        <w:jc w:val="both"/>
        <w:rPr>
          <w:rFonts w:ascii="Arial" w:eastAsia="Times New Roman" w:hAnsi="Arial" w:cs="Arial"/>
          <w:sz w:val="24"/>
          <w:szCs w:val="24"/>
        </w:rPr>
        <w:sectPr w:rsidR="007A2D25" w:rsidRPr="007A2D25">
          <w:pgSz w:w="11910" w:h="16840"/>
          <w:pgMar w:top="1120" w:right="980" w:bottom="1020" w:left="1020" w:header="0" w:footer="839" w:gutter="0"/>
          <w:cols w:space="720" w:equalWidth="0">
            <w:col w:w="9910"/>
          </w:cols>
          <w:noEndnote/>
        </w:sectPr>
      </w:pPr>
    </w:p>
    <w:p w:rsidR="007A2D25" w:rsidRPr="00173C28" w:rsidRDefault="007A2D25" w:rsidP="007109CC">
      <w:pPr>
        <w:widowControl w:val="0"/>
        <w:kinsoku w:val="0"/>
        <w:overflowPunct w:val="0"/>
        <w:autoSpaceDE w:val="0"/>
        <w:autoSpaceDN w:val="0"/>
        <w:adjustRightInd w:val="0"/>
        <w:spacing w:before="68"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173C28">
        <w:rPr>
          <w:rFonts w:ascii="Arial" w:eastAsia="Times New Roman" w:hAnsi="Arial" w:cs="Arial"/>
          <w:b/>
          <w:sz w:val="24"/>
          <w:szCs w:val="24"/>
          <w:u w:val="single"/>
        </w:rPr>
        <w:lastRenderedPageBreak/>
        <w:t>СПЕЦИФИКАЦИЈА РАДОВА И ОБАВЕЗА ПОНУЂАЧА</w:t>
      </w:r>
    </w:p>
    <w:p w:rsidR="007A2D25" w:rsidRPr="007A2D25" w:rsidRDefault="007A2D25" w:rsidP="007A2D25">
      <w:pPr>
        <w:widowControl w:val="0"/>
        <w:kinsoku w:val="0"/>
        <w:overflowPunct w:val="0"/>
        <w:autoSpaceDE w:val="0"/>
        <w:autoSpaceDN w:val="0"/>
        <w:adjustRightInd w:val="0"/>
        <w:spacing w:before="10" w:after="0" w:line="240" w:lineRule="auto"/>
        <w:rPr>
          <w:rFonts w:ascii="Arial" w:eastAsia="Times New Roman" w:hAnsi="Arial" w:cs="Arial"/>
          <w:sz w:val="14"/>
          <w:szCs w:val="14"/>
        </w:rPr>
      </w:pPr>
    </w:p>
    <w:p w:rsidR="007A2D25" w:rsidRPr="007A2D25" w:rsidRDefault="007A2D25" w:rsidP="007A2D25">
      <w:pPr>
        <w:widowControl w:val="0"/>
        <w:numPr>
          <w:ilvl w:val="1"/>
          <w:numId w:val="1"/>
        </w:numPr>
        <w:tabs>
          <w:tab w:val="left" w:pos="814"/>
        </w:tabs>
        <w:kinsoku w:val="0"/>
        <w:overflowPunct w:val="0"/>
        <w:autoSpaceDE w:val="0"/>
        <w:autoSpaceDN w:val="0"/>
        <w:adjustRightInd w:val="0"/>
        <w:spacing w:before="93" w:after="0" w:line="240" w:lineRule="auto"/>
        <w:ind w:right="107" w:hanging="360"/>
        <w:jc w:val="both"/>
        <w:rPr>
          <w:rFonts w:ascii="Arial" w:eastAsia="Times New Roman" w:hAnsi="Arial" w:cs="Arial"/>
          <w:i/>
          <w:iCs/>
          <w:spacing w:val="-5"/>
          <w:sz w:val="24"/>
          <w:szCs w:val="24"/>
        </w:rPr>
      </w:pPr>
      <w:r w:rsidRPr="007A2D25">
        <w:rPr>
          <w:rFonts w:ascii="Arial" w:eastAsia="Times New Roman" w:hAnsi="Arial" w:cs="Arial"/>
          <w:sz w:val="24"/>
          <w:szCs w:val="24"/>
        </w:rPr>
        <w:t xml:space="preserve">Набавка, транспорт и испорука на висинске објекте станица </w:t>
      </w:r>
      <w:r w:rsidRPr="007A2D25">
        <w:rPr>
          <w:rFonts w:ascii="Arial" w:eastAsia="Times New Roman" w:hAnsi="Arial" w:cs="Arial"/>
          <w:spacing w:val="-6"/>
          <w:sz w:val="24"/>
          <w:szCs w:val="24"/>
        </w:rPr>
        <w:t xml:space="preserve">водовода </w:t>
      </w:r>
      <w:r w:rsidRPr="007A2D25">
        <w:rPr>
          <w:rFonts w:ascii="Arial" w:eastAsia="Times New Roman" w:hAnsi="Arial" w:cs="Arial"/>
          <w:sz w:val="24"/>
          <w:szCs w:val="24"/>
        </w:rPr>
        <w:t xml:space="preserve">атестираног хлора min12mgSM/l у </w:t>
      </w:r>
      <w:r w:rsidRPr="007A2D25">
        <w:rPr>
          <w:rFonts w:ascii="Arial" w:eastAsia="Times New Roman" w:hAnsi="Arial" w:cs="Arial"/>
          <w:spacing w:val="-4"/>
          <w:sz w:val="24"/>
          <w:szCs w:val="24"/>
        </w:rPr>
        <w:t>одговарајућој</w:t>
      </w:r>
      <w:r w:rsidRPr="007A2D25">
        <w:rPr>
          <w:rFonts w:ascii="Arial" w:eastAsia="Times New Roman" w:hAnsi="Arial" w:cs="Arial"/>
          <w:spacing w:val="58"/>
          <w:sz w:val="24"/>
          <w:szCs w:val="24"/>
        </w:rPr>
        <w:t xml:space="preserve"> </w:t>
      </w:r>
      <w:r w:rsidRPr="007A2D25">
        <w:rPr>
          <w:rFonts w:ascii="Arial" w:eastAsia="Times New Roman" w:hAnsi="Arial" w:cs="Arial"/>
          <w:sz w:val="24"/>
          <w:szCs w:val="24"/>
        </w:rPr>
        <w:t xml:space="preserve">амбалажи </w:t>
      </w:r>
      <w:r w:rsidRPr="007A2D25">
        <w:rPr>
          <w:rFonts w:ascii="Arial" w:eastAsia="Times New Roman" w:hAnsi="Arial" w:cs="Arial"/>
          <w:i/>
          <w:iCs/>
          <w:sz w:val="24"/>
          <w:szCs w:val="24"/>
        </w:rPr>
        <w:t xml:space="preserve">/ количине </w:t>
      </w:r>
      <w:r w:rsidRPr="007A2D25">
        <w:rPr>
          <w:rFonts w:ascii="Arial" w:eastAsia="Times New Roman" w:hAnsi="Arial" w:cs="Arial"/>
          <w:i/>
          <w:iCs/>
          <w:spacing w:val="-6"/>
          <w:sz w:val="24"/>
          <w:szCs w:val="24"/>
        </w:rPr>
        <w:t xml:space="preserve">обрачунава понуђач, </w:t>
      </w:r>
      <w:r w:rsidRPr="007A2D25">
        <w:rPr>
          <w:rFonts w:ascii="Arial" w:eastAsia="Times New Roman" w:hAnsi="Arial" w:cs="Arial"/>
          <w:i/>
          <w:iCs/>
          <w:sz w:val="24"/>
          <w:szCs w:val="24"/>
        </w:rPr>
        <w:t>на бази капацитета</w:t>
      </w:r>
      <w:r w:rsidRPr="007A2D25">
        <w:rPr>
          <w:rFonts w:ascii="Arial" w:eastAsia="Times New Roman" w:hAnsi="Arial" w:cs="Arial"/>
          <w:i/>
          <w:iCs/>
          <w:spacing w:val="-2"/>
          <w:sz w:val="24"/>
          <w:szCs w:val="24"/>
        </w:rPr>
        <w:t xml:space="preserve"> </w:t>
      </w:r>
      <w:r w:rsidRPr="007A2D25">
        <w:rPr>
          <w:rFonts w:ascii="Arial" w:eastAsia="Times New Roman" w:hAnsi="Arial" w:cs="Arial"/>
          <w:i/>
          <w:iCs/>
          <w:spacing w:val="-5"/>
          <w:sz w:val="24"/>
          <w:szCs w:val="24"/>
        </w:rPr>
        <w:t>водовода/</w:t>
      </w:r>
    </w:p>
    <w:p w:rsidR="007A2D25" w:rsidRPr="007A2D25" w:rsidRDefault="007A2D25" w:rsidP="007A2D25">
      <w:pPr>
        <w:widowControl w:val="0"/>
        <w:numPr>
          <w:ilvl w:val="1"/>
          <w:numId w:val="1"/>
        </w:numPr>
        <w:tabs>
          <w:tab w:val="left" w:pos="814"/>
        </w:tabs>
        <w:kinsoku w:val="0"/>
        <w:overflowPunct w:val="0"/>
        <w:autoSpaceDE w:val="0"/>
        <w:autoSpaceDN w:val="0"/>
        <w:adjustRightInd w:val="0"/>
        <w:spacing w:before="5" w:after="0" w:line="240" w:lineRule="auto"/>
        <w:ind w:right="118" w:hanging="360"/>
        <w:jc w:val="both"/>
        <w:rPr>
          <w:rFonts w:ascii="Arial" w:eastAsia="Times New Roman" w:hAnsi="Arial" w:cs="Arial"/>
          <w:i/>
          <w:iCs/>
          <w:sz w:val="24"/>
          <w:szCs w:val="24"/>
        </w:rPr>
      </w:pPr>
      <w:r w:rsidRPr="007A2D25">
        <w:rPr>
          <w:rFonts w:ascii="Arial" w:eastAsia="Times New Roman" w:hAnsi="Arial" w:cs="Arial"/>
          <w:spacing w:val="-6"/>
          <w:sz w:val="24"/>
          <w:szCs w:val="24"/>
        </w:rPr>
        <w:t xml:space="preserve">Редовно </w:t>
      </w:r>
      <w:r w:rsidRPr="007A2D25">
        <w:rPr>
          <w:rFonts w:ascii="Arial" w:eastAsia="Times New Roman" w:hAnsi="Arial" w:cs="Arial"/>
          <w:sz w:val="24"/>
          <w:szCs w:val="24"/>
        </w:rPr>
        <w:t xml:space="preserve">и непрекидно пуњење хлоринаторских уређаја хлорним  раствором, подешавање дозирања и корекције према мерењу резидуала хлора у мрежи сеоског </w:t>
      </w:r>
      <w:r w:rsidRPr="007A2D25">
        <w:rPr>
          <w:rFonts w:ascii="Arial" w:eastAsia="Times New Roman" w:hAnsi="Arial" w:cs="Arial"/>
          <w:spacing w:val="-5"/>
          <w:sz w:val="24"/>
          <w:szCs w:val="24"/>
        </w:rPr>
        <w:t xml:space="preserve">водовода </w:t>
      </w:r>
      <w:r w:rsidRPr="007A2D25">
        <w:rPr>
          <w:rFonts w:ascii="Arial" w:eastAsia="Times New Roman" w:hAnsi="Arial" w:cs="Arial"/>
          <w:i/>
          <w:iCs/>
          <w:sz w:val="24"/>
          <w:szCs w:val="24"/>
        </w:rPr>
        <w:t>/због промене дотока са</w:t>
      </w:r>
      <w:r w:rsidRPr="007A2D25">
        <w:rPr>
          <w:rFonts w:ascii="Arial" w:eastAsia="Times New Roman" w:hAnsi="Arial" w:cs="Arial"/>
          <w:i/>
          <w:iCs/>
          <w:spacing w:val="-32"/>
          <w:sz w:val="24"/>
          <w:szCs w:val="24"/>
        </w:rPr>
        <w:t xml:space="preserve"> </w:t>
      </w:r>
      <w:r w:rsidRPr="007A2D25">
        <w:rPr>
          <w:rFonts w:ascii="Arial" w:eastAsia="Times New Roman" w:hAnsi="Arial" w:cs="Arial"/>
          <w:i/>
          <w:iCs/>
          <w:sz w:val="24"/>
          <w:szCs w:val="24"/>
        </w:rPr>
        <w:t>каптаже/</w:t>
      </w:r>
    </w:p>
    <w:p w:rsidR="007A2D25" w:rsidRPr="007A2D25" w:rsidRDefault="007A2D25" w:rsidP="007A2D25">
      <w:pPr>
        <w:widowControl w:val="0"/>
        <w:numPr>
          <w:ilvl w:val="1"/>
          <w:numId w:val="1"/>
        </w:numPr>
        <w:tabs>
          <w:tab w:val="left" w:pos="814"/>
        </w:tabs>
        <w:kinsoku w:val="0"/>
        <w:overflowPunct w:val="0"/>
        <w:autoSpaceDE w:val="0"/>
        <w:autoSpaceDN w:val="0"/>
        <w:adjustRightInd w:val="0"/>
        <w:spacing w:before="2" w:after="0" w:line="240" w:lineRule="auto"/>
        <w:ind w:right="106" w:hanging="360"/>
        <w:jc w:val="both"/>
        <w:rPr>
          <w:rFonts w:ascii="Arial" w:eastAsia="Times New Roman" w:hAnsi="Arial" w:cs="Arial"/>
          <w:spacing w:val="-5"/>
          <w:sz w:val="24"/>
          <w:szCs w:val="24"/>
        </w:rPr>
      </w:pPr>
      <w:r w:rsidRPr="007A2D25">
        <w:rPr>
          <w:rFonts w:ascii="Arial" w:eastAsia="Times New Roman" w:hAnsi="Arial" w:cs="Arial"/>
          <w:sz w:val="24"/>
          <w:szCs w:val="24"/>
        </w:rPr>
        <w:t xml:space="preserve">Одржавање исправности: Хлоринаторског уређаја, усисног </w:t>
      </w:r>
      <w:r w:rsidRPr="007A2D25">
        <w:rPr>
          <w:rFonts w:ascii="Arial" w:eastAsia="Times New Roman" w:hAnsi="Arial" w:cs="Arial"/>
          <w:spacing w:val="-5"/>
          <w:sz w:val="24"/>
          <w:szCs w:val="24"/>
        </w:rPr>
        <w:t xml:space="preserve">цевовода, </w:t>
      </w:r>
      <w:r w:rsidRPr="007A2D25">
        <w:rPr>
          <w:rFonts w:ascii="Arial" w:eastAsia="Times New Roman" w:hAnsi="Arial" w:cs="Arial"/>
          <w:sz w:val="24"/>
          <w:szCs w:val="24"/>
        </w:rPr>
        <w:t xml:space="preserve">вакумске коморе , доз вентила и потисног </w:t>
      </w:r>
      <w:r w:rsidRPr="007A2D25">
        <w:rPr>
          <w:rFonts w:ascii="Arial" w:eastAsia="Times New Roman" w:hAnsi="Arial" w:cs="Arial"/>
          <w:spacing w:val="-5"/>
          <w:sz w:val="24"/>
          <w:szCs w:val="24"/>
        </w:rPr>
        <w:t xml:space="preserve">цевовода </w:t>
      </w:r>
      <w:r w:rsidRPr="007A2D25">
        <w:rPr>
          <w:rFonts w:ascii="Arial" w:eastAsia="Times New Roman" w:hAnsi="Arial" w:cs="Arial"/>
          <w:sz w:val="24"/>
          <w:szCs w:val="24"/>
        </w:rPr>
        <w:t>са инјекторском  групом, арматуре погонске</w:t>
      </w:r>
      <w:r w:rsidRPr="007A2D25">
        <w:rPr>
          <w:rFonts w:ascii="Arial" w:eastAsia="Times New Roman" w:hAnsi="Arial" w:cs="Arial"/>
          <w:spacing w:val="-17"/>
          <w:sz w:val="24"/>
          <w:szCs w:val="24"/>
        </w:rPr>
        <w:t xml:space="preserve"> </w:t>
      </w:r>
      <w:r w:rsidRPr="007A2D25">
        <w:rPr>
          <w:rFonts w:ascii="Arial" w:eastAsia="Times New Roman" w:hAnsi="Arial" w:cs="Arial"/>
          <w:spacing w:val="-5"/>
          <w:sz w:val="24"/>
          <w:szCs w:val="24"/>
        </w:rPr>
        <w:t>воде.</w:t>
      </w:r>
    </w:p>
    <w:p w:rsidR="007A2D25" w:rsidRPr="007A2D25" w:rsidRDefault="007A2D25" w:rsidP="007A2D25">
      <w:pPr>
        <w:widowControl w:val="0"/>
        <w:numPr>
          <w:ilvl w:val="1"/>
          <w:numId w:val="1"/>
        </w:numPr>
        <w:tabs>
          <w:tab w:val="left" w:pos="812"/>
        </w:tabs>
        <w:kinsoku w:val="0"/>
        <w:overflowPunct w:val="0"/>
        <w:autoSpaceDE w:val="0"/>
        <w:autoSpaceDN w:val="0"/>
        <w:adjustRightInd w:val="0"/>
        <w:spacing w:before="5" w:after="0" w:line="274" w:lineRule="exact"/>
        <w:ind w:right="105" w:hanging="360"/>
        <w:jc w:val="both"/>
        <w:rPr>
          <w:rFonts w:ascii="Arial" w:eastAsia="Times New Roman" w:hAnsi="Arial" w:cs="Arial"/>
          <w:i/>
          <w:iCs/>
          <w:sz w:val="24"/>
          <w:szCs w:val="24"/>
        </w:rPr>
      </w:pPr>
      <w:r w:rsidRPr="007A2D25">
        <w:rPr>
          <w:rFonts w:ascii="Arial" w:eastAsia="Times New Roman" w:hAnsi="Arial" w:cs="Arial"/>
          <w:spacing w:val="-6"/>
          <w:sz w:val="24"/>
          <w:szCs w:val="24"/>
        </w:rPr>
        <w:t xml:space="preserve">Редовно </w:t>
      </w:r>
      <w:r w:rsidRPr="007A2D25">
        <w:rPr>
          <w:rFonts w:ascii="Arial" w:eastAsia="Times New Roman" w:hAnsi="Arial" w:cs="Arial"/>
          <w:sz w:val="24"/>
          <w:szCs w:val="24"/>
        </w:rPr>
        <w:t xml:space="preserve">чишћење и испирање: Усисно-потисних </w:t>
      </w:r>
      <w:r w:rsidRPr="007A2D25">
        <w:rPr>
          <w:rFonts w:ascii="Arial" w:eastAsia="Times New Roman" w:hAnsi="Arial" w:cs="Arial"/>
          <w:spacing w:val="-5"/>
          <w:sz w:val="24"/>
          <w:szCs w:val="24"/>
        </w:rPr>
        <w:t xml:space="preserve">цевовода, </w:t>
      </w:r>
      <w:r w:rsidRPr="007A2D25">
        <w:rPr>
          <w:rFonts w:ascii="Arial" w:eastAsia="Times New Roman" w:hAnsi="Arial" w:cs="Arial"/>
          <w:sz w:val="24"/>
          <w:szCs w:val="24"/>
        </w:rPr>
        <w:t xml:space="preserve">инектора - </w:t>
      </w:r>
      <w:r w:rsidRPr="007A2D25">
        <w:rPr>
          <w:rFonts w:ascii="Arial" w:eastAsia="Times New Roman" w:hAnsi="Arial" w:cs="Arial"/>
          <w:spacing w:val="-4"/>
          <w:sz w:val="24"/>
          <w:szCs w:val="24"/>
        </w:rPr>
        <w:t xml:space="preserve">од </w:t>
      </w:r>
      <w:r w:rsidRPr="007A2D25">
        <w:rPr>
          <w:rFonts w:ascii="Arial" w:eastAsia="Times New Roman" w:hAnsi="Arial" w:cs="Arial"/>
          <w:sz w:val="24"/>
          <w:szCs w:val="24"/>
        </w:rPr>
        <w:t xml:space="preserve">каменца </w:t>
      </w:r>
      <w:r w:rsidRPr="007A2D25">
        <w:rPr>
          <w:rFonts w:ascii="Arial" w:eastAsia="Times New Roman" w:hAnsi="Arial" w:cs="Arial"/>
          <w:i/>
          <w:iCs/>
          <w:sz w:val="24"/>
          <w:szCs w:val="24"/>
        </w:rPr>
        <w:t>/због тврдих</w:t>
      </w:r>
      <w:r w:rsidRPr="007A2D25">
        <w:rPr>
          <w:rFonts w:ascii="Arial" w:eastAsia="Times New Roman" w:hAnsi="Arial" w:cs="Arial"/>
          <w:i/>
          <w:iCs/>
          <w:spacing w:val="-12"/>
          <w:sz w:val="24"/>
          <w:szCs w:val="24"/>
        </w:rPr>
        <w:t xml:space="preserve"> </w:t>
      </w:r>
      <w:r w:rsidRPr="007A2D25">
        <w:rPr>
          <w:rFonts w:ascii="Arial" w:eastAsia="Times New Roman" w:hAnsi="Arial" w:cs="Arial"/>
          <w:i/>
          <w:iCs/>
          <w:sz w:val="24"/>
          <w:szCs w:val="24"/>
        </w:rPr>
        <w:t>вода/</w:t>
      </w:r>
    </w:p>
    <w:p w:rsidR="007A2D25" w:rsidRPr="007A2D25" w:rsidRDefault="007A2D25" w:rsidP="007A2D25">
      <w:pPr>
        <w:widowControl w:val="0"/>
        <w:numPr>
          <w:ilvl w:val="1"/>
          <w:numId w:val="1"/>
        </w:numPr>
        <w:tabs>
          <w:tab w:val="left" w:pos="81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780" w:right="112" w:hanging="317"/>
        <w:jc w:val="both"/>
        <w:rPr>
          <w:rFonts w:ascii="Arial" w:eastAsia="Times New Roman" w:hAnsi="Arial" w:cs="Arial"/>
          <w:sz w:val="24"/>
          <w:szCs w:val="24"/>
        </w:rPr>
      </w:pPr>
      <w:r w:rsidRPr="007A2D25">
        <w:rPr>
          <w:rFonts w:ascii="Arial" w:eastAsia="Times New Roman" w:hAnsi="Arial" w:cs="Arial"/>
          <w:sz w:val="24"/>
          <w:szCs w:val="24"/>
        </w:rPr>
        <w:t>Замена неисправних делова пумпе: ПВЦ дозирног вентила и свих осталих цевовода ( прснутих или зачепљених од каменца ) за пуњење и дозирање уређаја</w:t>
      </w:r>
    </w:p>
    <w:p w:rsidR="007A2D25" w:rsidRPr="007A2D25" w:rsidRDefault="007A2D25" w:rsidP="007A2D25">
      <w:pPr>
        <w:widowControl w:val="0"/>
        <w:numPr>
          <w:ilvl w:val="1"/>
          <w:numId w:val="1"/>
        </w:numPr>
        <w:tabs>
          <w:tab w:val="left" w:pos="812"/>
          <w:tab w:val="left" w:pos="1965"/>
          <w:tab w:val="left" w:pos="3353"/>
          <w:tab w:val="left" w:pos="3828"/>
          <w:tab w:val="left" w:pos="4582"/>
          <w:tab w:val="left" w:pos="5701"/>
          <w:tab w:val="left" w:pos="7230"/>
          <w:tab w:val="left" w:pos="8326"/>
        </w:tabs>
        <w:kinsoku w:val="0"/>
        <w:overflowPunct w:val="0"/>
        <w:autoSpaceDE w:val="0"/>
        <w:autoSpaceDN w:val="0"/>
        <w:adjustRightInd w:val="0"/>
        <w:spacing w:before="3" w:after="0" w:line="240" w:lineRule="auto"/>
        <w:ind w:right="110" w:hanging="360"/>
        <w:rPr>
          <w:rFonts w:ascii="Arial" w:eastAsia="Times New Roman" w:hAnsi="Arial" w:cs="Arial"/>
          <w:sz w:val="24"/>
          <w:szCs w:val="24"/>
        </w:rPr>
      </w:pPr>
      <w:r w:rsidRPr="007A2D25">
        <w:rPr>
          <w:rFonts w:ascii="Arial" w:eastAsia="Times New Roman" w:hAnsi="Arial" w:cs="Arial"/>
          <w:sz w:val="24"/>
          <w:szCs w:val="24"/>
        </w:rPr>
        <w:t>Понуђач</w:t>
      </w:r>
      <w:r w:rsidRPr="007A2D25">
        <w:rPr>
          <w:rFonts w:ascii="Arial" w:eastAsia="Times New Roman" w:hAnsi="Arial" w:cs="Arial"/>
          <w:sz w:val="24"/>
          <w:szCs w:val="24"/>
        </w:rPr>
        <w:tab/>
      </w:r>
      <w:r w:rsidRPr="007A2D25">
        <w:rPr>
          <w:rFonts w:ascii="Arial" w:eastAsia="Times New Roman" w:hAnsi="Arial" w:cs="Arial"/>
          <w:spacing w:val="-5"/>
          <w:sz w:val="24"/>
          <w:szCs w:val="24"/>
        </w:rPr>
        <w:t>обезбеђује</w:t>
      </w:r>
      <w:r w:rsidRPr="007A2D25">
        <w:rPr>
          <w:rFonts w:ascii="Arial" w:eastAsia="Times New Roman" w:hAnsi="Arial" w:cs="Arial"/>
          <w:spacing w:val="-5"/>
          <w:sz w:val="24"/>
          <w:szCs w:val="24"/>
        </w:rPr>
        <w:tab/>
      </w:r>
      <w:r w:rsidRPr="007A2D25">
        <w:rPr>
          <w:rFonts w:ascii="Arial" w:eastAsia="Times New Roman" w:hAnsi="Arial" w:cs="Arial"/>
          <w:sz w:val="24"/>
          <w:szCs w:val="24"/>
        </w:rPr>
        <w:t>на</w:t>
      </w:r>
      <w:r w:rsidRPr="007A2D25">
        <w:rPr>
          <w:rFonts w:ascii="Arial" w:eastAsia="Times New Roman" w:hAnsi="Arial" w:cs="Arial"/>
          <w:sz w:val="24"/>
          <w:szCs w:val="24"/>
        </w:rPr>
        <w:tab/>
        <w:t>свим</w:t>
      </w:r>
      <w:r w:rsidRPr="007A2D25">
        <w:rPr>
          <w:rFonts w:ascii="Arial" w:eastAsia="Times New Roman" w:hAnsi="Arial" w:cs="Arial"/>
          <w:sz w:val="24"/>
          <w:szCs w:val="24"/>
        </w:rPr>
        <w:tab/>
        <w:t>сеоским</w:t>
      </w:r>
      <w:r w:rsidRPr="007A2D25">
        <w:rPr>
          <w:rFonts w:ascii="Arial" w:eastAsia="Times New Roman" w:hAnsi="Arial" w:cs="Arial"/>
          <w:sz w:val="24"/>
          <w:szCs w:val="24"/>
        </w:rPr>
        <w:tab/>
      </w:r>
      <w:r w:rsidRPr="007A2D25">
        <w:rPr>
          <w:rFonts w:ascii="Arial" w:eastAsia="Times New Roman" w:hAnsi="Arial" w:cs="Arial"/>
          <w:spacing w:val="-5"/>
          <w:sz w:val="24"/>
          <w:szCs w:val="24"/>
        </w:rPr>
        <w:t>водоводима</w:t>
      </w:r>
      <w:r w:rsidRPr="007A2D25">
        <w:rPr>
          <w:rFonts w:ascii="Arial" w:eastAsia="Times New Roman" w:hAnsi="Arial" w:cs="Arial"/>
          <w:spacing w:val="-5"/>
          <w:sz w:val="24"/>
          <w:szCs w:val="24"/>
        </w:rPr>
        <w:tab/>
      </w:r>
      <w:r w:rsidRPr="007A2D25">
        <w:rPr>
          <w:rFonts w:ascii="Arial" w:eastAsia="Times New Roman" w:hAnsi="Arial" w:cs="Arial"/>
          <w:sz w:val="24"/>
          <w:szCs w:val="24"/>
          <w:u w:val="single"/>
        </w:rPr>
        <w:t>интерну</w:t>
      </w:r>
      <w:r w:rsidRPr="007A2D25">
        <w:rPr>
          <w:rFonts w:ascii="Arial" w:eastAsia="Times New Roman" w:hAnsi="Arial" w:cs="Arial"/>
          <w:sz w:val="24"/>
          <w:szCs w:val="24"/>
          <w:u w:val="single"/>
        </w:rPr>
        <w:tab/>
        <w:t xml:space="preserve">контролу </w:t>
      </w:r>
      <w:r w:rsidRPr="007A2D25">
        <w:rPr>
          <w:rFonts w:ascii="Arial" w:eastAsia="Times New Roman" w:hAnsi="Arial" w:cs="Arial"/>
          <w:sz w:val="24"/>
          <w:szCs w:val="24"/>
        </w:rPr>
        <w:t xml:space="preserve">хлорисања </w:t>
      </w:r>
      <w:r w:rsidRPr="007A2D25">
        <w:rPr>
          <w:rFonts w:ascii="Arial" w:eastAsia="Times New Roman" w:hAnsi="Arial" w:cs="Arial"/>
          <w:spacing w:val="-5"/>
          <w:sz w:val="24"/>
          <w:szCs w:val="24"/>
        </w:rPr>
        <w:t xml:space="preserve">воде </w:t>
      </w:r>
      <w:r w:rsidRPr="007A2D25">
        <w:rPr>
          <w:rFonts w:ascii="Arial" w:eastAsia="Times New Roman" w:hAnsi="Arial" w:cs="Arial"/>
          <w:sz w:val="24"/>
          <w:szCs w:val="24"/>
        </w:rPr>
        <w:t>1- пута месечно , редовно узорковање у мрежи, мерење, корекција дозирања и упис у дневник</w:t>
      </w:r>
      <w:r w:rsidRPr="007A2D25">
        <w:rPr>
          <w:rFonts w:ascii="Arial" w:eastAsia="Times New Roman" w:hAnsi="Arial" w:cs="Arial"/>
          <w:spacing w:val="-18"/>
          <w:sz w:val="24"/>
          <w:szCs w:val="24"/>
        </w:rPr>
        <w:t xml:space="preserve"> </w:t>
      </w:r>
      <w:r w:rsidRPr="007A2D25">
        <w:rPr>
          <w:rFonts w:ascii="Arial" w:eastAsia="Times New Roman" w:hAnsi="Arial" w:cs="Arial"/>
          <w:sz w:val="24"/>
          <w:szCs w:val="24"/>
        </w:rPr>
        <w:t>рада.</w:t>
      </w:r>
    </w:p>
    <w:p w:rsidR="007A2D25" w:rsidRPr="007A2D25" w:rsidRDefault="007A2D25" w:rsidP="007A2D25">
      <w:pPr>
        <w:widowControl w:val="0"/>
        <w:numPr>
          <w:ilvl w:val="1"/>
          <w:numId w:val="1"/>
        </w:numPr>
        <w:tabs>
          <w:tab w:val="left" w:pos="81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12" w:hanging="360"/>
        <w:jc w:val="both"/>
        <w:rPr>
          <w:rFonts w:ascii="Arial" w:eastAsia="Times New Roman" w:hAnsi="Arial" w:cs="Arial"/>
          <w:sz w:val="24"/>
          <w:szCs w:val="24"/>
        </w:rPr>
      </w:pPr>
      <w:r w:rsidRPr="007A2D25">
        <w:rPr>
          <w:rFonts w:ascii="Arial" w:eastAsia="Times New Roman" w:hAnsi="Arial" w:cs="Arial"/>
          <w:sz w:val="24"/>
          <w:szCs w:val="24"/>
        </w:rPr>
        <w:t xml:space="preserve">Периодично узорковање и микробиолошка анализа </w:t>
      </w:r>
      <w:r w:rsidRPr="007A2D25">
        <w:rPr>
          <w:rFonts w:ascii="Arial" w:eastAsia="Times New Roman" w:hAnsi="Arial" w:cs="Arial"/>
          <w:spacing w:val="-5"/>
          <w:sz w:val="24"/>
          <w:szCs w:val="24"/>
        </w:rPr>
        <w:t xml:space="preserve">воде од </w:t>
      </w:r>
      <w:r w:rsidRPr="007A2D25">
        <w:rPr>
          <w:rFonts w:ascii="Arial" w:eastAsia="Times New Roman" w:hAnsi="Arial" w:cs="Arial"/>
          <w:sz w:val="24"/>
          <w:szCs w:val="24"/>
        </w:rPr>
        <w:t>стране овлашћене</w:t>
      </w:r>
      <w:r w:rsidRPr="007A2D25">
        <w:rPr>
          <w:rFonts w:ascii="Arial" w:eastAsia="Times New Roman" w:hAnsi="Arial" w:cs="Arial"/>
          <w:spacing w:val="-10"/>
          <w:sz w:val="24"/>
          <w:szCs w:val="24"/>
        </w:rPr>
        <w:t xml:space="preserve"> </w:t>
      </w:r>
      <w:r w:rsidRPr="007A2D25">
        <w:rPr>
          <w:rFonts w:ascii="Arial" w:eastAsia="Times New Roman" w:hAnsi="Arial" w:cs="Arial"/>
          <w:sz w:val="24"/>
          <w:szCs w:val="24"/>
        </w:rPr>
        <w:t>институције.</w:t>
      </w:r>
    </w:p>
    <w:p w:rsidR="007A2D25" w:rsidRPr="007A2D25" w:rsidRDefault="007A2D25" w:rsidP="007A2D25">
      <w:pPr>
        <w:widowControl w:val="0"/>
        <w:numPr>
          <w:ilvl w:val="1"/>
          <w:numId w:val="1"/>
        </w:numPr>
        <w:tabs>
          <w:tab w:val="left" w:pos="81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15" w:hanging="360"/>
        <w:jc w:val="both"/>
        <w:rPr>
          <w:rFonts w:ascii="Arial" w:eastAsia="Times New Roman" w:hAnsi="Arial" w:cs="Arial"/>
          <w:sz w:val="24"/>
          <w:szCs w:val="24"/>
        </w:rPr>
      </w:pPr>
      <w:r w:rsidRPr="007A2D25">
        <w:rPr>
          <w:rFonts w:ascii="Arial" w:eastAsia="Times New Roman" w:hAnsi="Arial" w:cs="Arial"/>
          <w:sz w:val="24"/>
          <w:szCs w:val="24"/>
        </w:rPr>
        <w:t>Допуна амортизоване ХТЗ опреме за рад на станици и санитарних средстава.</w:t>
      </w:r>
    </w:p>
    <w:p w:rsidR="007A2D25" w:rsidRPr="007A2D25" w:rsidRDefault="007A2D25" w:rsidP="007A2D25">
      <w:pPr>
        <w:widowControl w:val="0"/>
        <w:numPr>
          <w:ilvl w:val="1"/>
          <w:numId w:val="1"/>
        </w:numPr>
        <w:tabs>
          <w:tab w:val="left" w:pos="81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12" w:hanging="360"/>
        <w:jc w:val="both"/>
        <w:rPr>
          <w:rFonts w:ascii="Arial" w:eastAsia="Times New Roman" w:hAnsi="Arial" w:cs="Arial"/>
          <w:spacing w:val="-5"/>
          <w:sz w:val="24"/>
          <w:szCs w:val="24"/>
        </w:rPr>
      </w:pPr>
      <w:r w:rsidRPr="007A2D25">
        <w:rPr>
          <w:rFonts w:ascii="Arial" w:eastAsia="Times New Roman" w:hAnsi="Arial" w:cs="Arial"/>
          <w:sz w:val="24"/>
          <w:szCs w:val="24"/>
        </w:rPr>
        <w:t xml:space="preserve">Понуђач уписује у дневник рада све радове, </w:t>
      </w:r>
      <w:r w:rsidRPr="007A2D25">
        <w:rPr>
          <w:rFonts w:ascii="Arial" w:eastAsia="Times New Roman" w:hAnsi="Arial" w:cs="Arial"/>
          <w:spacing w:val="-4"/>
          <w:sz w:val="24"/>
          <w:szCs w:val="24"/>
        </w:rPr>
        <w:t xml:space="preserve">услуге </w:t>
      </w:r>
      <w:r w:rsidRPr="007A2D25">
        <w:rPr>
          <w:rFonts w:ascii="Arial" w:eastAsia="Times New Roman" w:hAnsi="Arial" w:cs="Arial"/>
          <w:sz w:val="24"/>
          <w:szCs w:val="24"/>
        </w:rPr>
        <w:t>и битна запажања стања опреме хлоринаторске станице и стања опреме и рада</w:t>
      </w:r>
      <w:r w:rsidRPr="007A2D25">
        <w:rPr>
          <w:rFonts w:ascii="Arial" w:eastAsia="Times New Roman" w:hAnsi="Arial" w:cs="Arial"/>
          <w:spacing w:val="-36"/>
          <w:sz w:val="24"/>
          <w:szCs w:val="24"/>
        </w:rPr>
        <w:t xml:space="preserve"> </w:t>
      </w:r>
      <w:r w:rsidRPr="007A2D25">
        <w:rPr>
          <w:rFonts w:ascii="Arial" w:eastAsia="Times New Roman" w:hAnsi="Arial" w:cs="Arial"/>
          <w:spacing w:val="-5"/>
          <w:sz w:val="24"/>
          <w:szCs w:val="24"/>
        </w:rPr>
        <w:t>водовода.</w:t>
      </w:r>
    </w:p>
    <w:p w:rsidR="007A2D25" w:rsidRPr="007A2D25" w:rsidRDefault="007A2D25" w:rsidP="007A2D25">
      <w:pPr>
        <w:widowControl w:val="0"/>
        <w:numPr>
          <w:ilvl w:val="1"/>
          <w:numId w:val="1"/>
        </w:numPr>
        <w:tabs>
          <w:tab w:val="left" w:pos="812"/>
        </w:tabs>
        <w:kinsoku w:val="0"/>
        <w:overflowPunct w:val="0"/>
        <w:autoSpaceDE w:val="0"/>
        <w:autoSpaceDN w:val="0"/>
        <w:adjustRightInd w:val="0"/>
        <w:spacing w:before="1" w:after="0" w:line="240" w:lineRule="auto"/>
        <w:ind w:right="109" w:hanging="360"/>
        <w:jc w:val="both"/>
        <w:rPr>
          <w:rFonts w:ascii="Arial" w:eastAsia="Times New Roman" w:hAnsi="Arial" w:cs="Arial"/>
          <w:sz w:val="24"/>
          <w:szCs w:val="24"/>
        </w:rPr>
      </w:pPr>
      <w:r w:rsidRPr="007A2D25">
        <w:rPr>
          <w:rFonts w:ascii="Arial" w:eastAsia="Times New Roman" w:hAnsi="Arial" w:cs="Arial"/>
          <w:sz w:val="24"/>
          <w:szCs w:val="24"/>
        </w:rPr>
        <w:t xml:space="preserve">За евентуалне кварове и прекиде рада станице или </w:t>
      </w:r>
      <w:r w:rsidRPr="007A2D25">
        <w:rPr>
          <w:rFonts w:ascii="Arial" w:eastAsia="Times New Roman" w:hAnsi="Arial" w:cs="Arial"/>
          <w:spacing w:val="-6"/>
          <w:sz w:val="24"/>
          <w:szCs w:val="24"/>
        </w:rPr>
        <w:t xml:space="preserve">водовода </w:t>
      </w:r>
      <w:r w:rsidRPr="007A2D25">
        <w:rPr>
          <w:rFonts w:ascii="Arial" w:eastAsia="Times New Roman" w:hAnsi="Arial" w:cs="Arial"/>
          <w:sz w:val="24"/>
          <w:szCs w:val="24"/>
        </w:rPr>
        <w:t xml:space="preserve">– Понуђач хитно интервенише и </w:t>
      </w:r>
      <w:r w:rsidRPr="007A2D25">
        <w:rPr>
          <w:rFonts w:ascii="Arial" w:eastAsia="Times New Roman" w:hAnsi="Arial" w:cs="Arial"/>
          <w:spacing w:val="-5"/>
          <w:sz w:val="24"/>
          <w:szCs w:val="24"/>
        </w:rPr>
        <w:t>обавештава</w:t>
      </w:r>
      <w:r w:rsidRPr="007A2D25">
        <w:rPr>
          <w:rFonts w:ascii="Arial" w:eastAsia="Times New Roman" w:hAnsi="Arial" w:cs="Arial"/>
          <w:spacing w:val="-18"/>
          <w:sz w:val="24"/>
          <w:szCs w:val="24"/>
        </w:rPr>
        <w:t xml:space="preserve"> </w:t>
      </w:r>
      <w:r w:rsidRPr="007A2D25">
        <w:rPr>
          <w:rFonts w:ascii="Arial" w:eastAsia="Times New Roman" w:hAnsi="Arial" w:cs="Arial"/>
          <w:sz w:val="24"/>
          <w:szCs w:val="24"/>
        </w:rPr>
        <w:t>наручиоца у најкраћем могућем року а најкасније у року од 3 сата од момента опажања квара/неправилности.</w:t>
      </w:r>
    </w:p>
    <w:p w:rsidR="007A2D25" w:rsidRPr="007A2D25" w:rsidRDefault="007A2D25" w:rsidP="007A2D25">
      <w:pPr>
        <w:widowControl w:val="0"/>
        <w:numPr>
          <w:ilvl w:val="1"/>
          <w:numId w:val="1"/>
        </w:numPr>
        <w:tabs>
          <w:tab w:val="left" w:pos="81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03" w:hanging="360"/>
        <w:jc w:val="both"/>
        <w:rPr>
          <w:rFonts w:ascii="Arial" w:eastAsia="Times New Roman" w:hAnsi="Arial" w:cs="Arial"/>
          <w:sz w:val="24"/>
          <w:szCs w:val="24"/>
        </w:rPr>
      </w:pPr>
      <w:r w:rsidRPr="007A2D25">
        <w:rPr>
          <w:rFonts w:ascii="Arial" w:eastAsia="Times New Roman" w:hAnsi="Arial" w:cs="Arial"/>
          <w:spacing w:val="-11"/>
          <w:sz w:val="24"/>
          <w:szCs w:val="24"/>
        </w:rPr>
        <w:t xml:space="preserve">Уз </w:t>
      </w:r>
      <w:r w:rsidRPr="007A2D25">
        <w:rPr>
          <w:rFonts w:ascii="Arial" w:eastAsia="Times New Roman" w:hAnsi="Arial" w:cs="Arial"/>
          <w:sz w:val="24"/>
          <w:szCs w:val="24"/>
        </w:rPr>
        <w:t xml:space="preserve">сваки </w:t>
      </w:r>
      <w:r w:rsidRPr="007A2D25">
        <w:rPr>
          <w:rFonts w:ascii="Arial" w:eastAsia="Times New Roman" w:hAnsi="Arial" w:cs="Arial"/>
          <w:spacing w:val="-4"/>
          <w:sz w:val="24"/>
          <w:szCs w:val="24"/>
        </w:rPr>
        <w:t xml:space="preserve">месечни </w:t>
      </w:r>
      <w:r w:rsidRPr="007A2D25">
        <w:rPr>
          <w:rFonts w:ascii="Arial" w:eastAsia="Times New Roman" w:hAnsi="Arial" w:cs="Arial"/>
          <w:spacing w:val="-5"/>
          <w:sz w:val="24"/>
          <w:szCs w:val="24"/>
        </w:rPr>
        <w:t xml:space="preserve">рачун </w:t>
      </w:r>
      <w:r w:rsidRPr="007A2D25">
        <w:rPr>
          <w:rFonts w:ascii="Arial" w:eastAsia="Times New Roman" w:hAnsi="Arial" w:cs="Arial"/>
          <w:sz w:val="24"/>
          <w:szCs w:val="24"/>
        </w:rPr>
        <w:t xml:space="preserve">који понуђач доставља за </w:t>
      </w:r>
      <w:r w:rsidRPr="007A2D25">
        <w:rPr>
          <w:rFonts w:ascii="Arial" w:eastAsia="Times New Roman" w:hAnsi="Arial" w:cs="Arial"/>
          <w:spacing w:val="-8"/>
          <w:sz w:val="24"/>
          <w:szCs w:val="24"/>
        </w:rPr>
        <w:t xml:space="preserve">наплату, </w:t>
      </w:r>
      <w:r w:rsidRPr="007A2D25">
        <w:rPr>
          <w:rFonts w:ascii="Arial" w:eastAsia="Times New Roman" w:hAnsi="Arial" w:cs="Arial"/>
          <w:sz w:val="24"/>
          <w:szCs w:val="24"/>
        </w:rPr>
        <w:t xml:space="preserve">прилаже </w:t>
      </w:r>
      <w:r w:rsidRPr="007A2D25">
        <w:rPr>
          <w:rFonts w:ascii="Arial" w:eastAsia="Times New Roman" w:hAnsi="Arial" w:cs="Arial"/>
          <w:spacing w:val="-6"/>
          <w:sz w:val="24"/>
          <w:szCs w:val="24"/>
        </w:rPr>
        <w:t xml:space="preserve">извод </w:t>
      </w:r>
      <w:r w:rsidRPr="007A2D25">
        <w:rPr>
          <w:rFonts w:ascii="Arial" w:eastAsia="Times New Roman" w:hAnsi="Arial" w:cs="Arial"/>
          <w:sz w:val="24"/>
          <w:szCs w:val="24"/>
        </w:rPr>
        <w:t xml:space="preserve">дневника рада и </w:t>
      </w:r>
      <w:r w:rsidRPr="007A2D25">
        <w:rPr>
          <w:rFonts w:ascii="Arial" w:eastAsia="Times New Roman" w:hAnsi="Arial" w:cs="Arial"/>
          <w:spacing w:val="-4"/>
          <w:sz w:val="24"/>
          <w:szCs w:val="24"/>
        </w:rPr>
        <w:t xml:space="preserve">технички </w:t>
      </w:r>
      <w:r w:rsidRPr="007A2D25">
        <w:rPr>
          <w:rFonts w:ascii="Arial" w:eastAsia="Times New Roman" w:hAnsi="Arial" w:cs="Arial"/>
          <w:sz w:val="24"/>
          <w:szCs w:val="24"/>
        </w:rPr>
        <w:t>извештај – за тај</w:t>
      </w:r>
      <w:r w:rsidRPr="007A2D25">
        <w:rPr>
          <w:rFonts w:ascii="Arial" w:eastAsia="Times New Roman" w:hAnsi="Arial" w:cs="Arial"/>
          <w:spacing w:val="-15"/>
          <w:sz w:val="24"/>
          <w:szCs w:val="24"/>
        </w:rPr>
        <w:t xml:space="preserve"> </w:t>
      </w:r>
      <w:r w:rsidRPr="007A2D25">
        <w:rPr>
          <w:rFonts w:ascii="Arial" w:eastAsia="Times New Roman" w:hAnsi="Arial" w:cs="Arial"/>
          <w:sz w:val="24"/>
          <w:szCs w:val="24"/>
        </w:rPr>
        <w:t>месец.</w:t>
      </w:r>
    </w:p>
    <w:p w:rsidR="007A2D25" w:rsidRPr="007A2D25" w:rsidRDefault="007A2D25" w:rsidP="007A2D25">
      <w:pPr>
        <w:widowControl w:val="0"/>
        <w:numPr>
          <w:ilvl w:val="1"/>
          <w:numId w:val="1"/>
        </w:numPr>
        <w:tabs>
          <w:tab w:val="left" w:pos="81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16" w:hanging="360"/>
        <w:jc w:val="both"/>
        <w:rPr>
          <w:rFonts w:ascii="Arial" w:eastAsia="Times New Roman" w:hAnsi="Arial" w:cs="Arial"/>
          <w:sz w:val="24"/>
          <w:szCs w:val="24"/>
        </w:rPr>
      </w:pPr>
      <w:r w:rsidRPr="007A2D25">
        <w:rPr>
          <w:rFonts w:ascii="Arial" w:eastAsia="Times New Roman" w:hAnsi="Arial" w:cs="Arial"/>
          <w:sz w:val="24"/>
          <w:szCs w:val="24"/>
        </w:rPr>
        <w:t xml:space="preserve">О посебним проблемима у раду </w:t>
      </w:r>
      <w:r w:rsidRPr="007A2D25">
        <w:rPr>
          <w:rFonts w:ascii="Arial" w:eastAsia="Times New Roman" w:hAnsi="Arial" w:cs="Arial"/>
          <w:spacing w:val="-3"/>
          <w:sz w:val="24"/>
          <w:szCs w:val="24"/>
        </w:rPr>
        <w:t xml:space="preserve">водовода </w:t>
      </w:r>
      <w:r w:rsidRPr="007A2D25">
        <w:rPr>
          <w:rFonts w:ascii="Arial" w:eastAsia="Times New Roman" w:hAnsi="Arial" w:cs="Arial"/>
          <w:sz w:val="24"/>
          <w:szCs w:val="24"/>
        </w:rPr>
        <w:t xml:space="preserve">и хлорисања пијаће </w:t>
      </w:r>
      <w:r w:rsidRPr="007A2D25">
        <w:rPr>
          <w:rFonts w:ascii="Arial" w:eastAsia="Times New Roman" w:hAnsi="Arial" w:cs="Arial"/>
          <w:spacing w:val="-3"/>
          <w:sz w:val="24"/>
          <w:szCs w:val="24"/>
        </w:rPr>
        <w:t xml:space="preserve">воде, </w:t>
      </w:r>
      <w:r w:rsidRPr="007A2D25">
        <w:rPr>
          <w:rFonts w:ascii="Arial" w:eastAsia="Times New Roman" w:hAnsi="Arial" w:cs="Arial"/>
          <w:sz w:val="24"/>
          <w:szCs w:val="24"/>
        </w:rPr>
        <w:t xml:space="preserve">испоручилац услуге информише наручиоца, или </w:t>
      </w:r>
      <w:r w:rsidRPr="007A2D25">
        <w:rPr>
          <w:rFonts w:ascii="Arial" w:eastAsia="Times New Roman" w:hAnsi="Arial" w:cs="Arial"/>
          <w:spacing w:val="-3"/>
          <w:sz w:val="24"/>
          <w:szCs w:val="24"/>
        </w:rPr>
        <w:t>Савет</w:t>
      </w:r>
      <w:r w:rsidRPr="007A2D25">
        <w:rPr>
          <w:rFonts w:ascii="Arial" w:eastAsia="Times New Roman" w:hAnsi="Arial" w:cs="Arial"/>
          <w:spacing w:val="-24"/>
          <w:sz w:val="24"/>
          <w:szCs w:val="24"/>
        </w:rPr>
        <w:t xml:space="preserve"> </w:t>
      </w:r>
      <w:r w:rsidRPr="007A2D25">
        <w:rPr>
          <w:rFonts w:ascii="Arial" w:eastAsia="Times New Roman" w:hAnsi="Arial" w:cs="Arial"/>
          <w:sz w:val="24"/>
          <w:szCs w:val="24"/>
        </w:rPr>
        <w:t>грађана.</w:t>
      </w:r>
    </w:p>
    <w:p w:rsidR="007A2D25" w:rsidRPr="007A2D25" w:rsidRDefault="007A2D25" w:rsidP="007A2D25">
      <w:pPr>
        <w:widowControl w:val="0"/>
        <w:numPr>
          <w:ilvl w:val="1"/>
          <w:numId w:val="1"/>
        </w:numPr>
        <w:tabs>
          <w:tab w:val="left" w:pos="81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13" w:hanging="360"/>
        <w:jc w:val="both"/>
        <w:rPr>
          <w:rFonts w:ascii="Arial" w:eastAsia="Times New Roman" w:hAnsi="Arial" w:cs="Arial"/>
          <w:sz w:val="24"/>
          <w:szCs w:val="24"/>
        </w:rPr>
      </w:pPr>
      <w:r w:rsidRPr="007A2D25">
        <w:rPr>
          <w:rFonts w:ascii="Arial" w:eastAsia="Times New Roman" w:hAnsi="Arial" w:cs="Arial"/>
          <w:sz w:val="24"/>
          <w:szCs w:val="24"/>
        </w:rPr>
        <w:t xml:space="preserve">Лица које обављају послове континуиране дезинфекције морају да </w:t>
      </w:r>
      <w:r w:rsidRPr="007A2D25">
        <w:rPr>
          <w:rFonts w:ascii="Arial" w:eastAsia="Times New Roman" w:hAnsi="Arial" w:cs="Arial"/>
          <w:spacing w:val="-4"/>
          <w:sz w:val="24"/>
          <w:szCs w:val="24"/>
        </w:rPr>
        <w:t xml:space="preserve">буду </w:t>
      </w:r>
      <w:r w:rsidRPr="007A2D25">
        <w:rPr>
          <w:rFonts w:ascii="Arial" w:eastAsia="Times New Roman" w:hAnsi="Arial" w:cs="Arial"/>
          <w:sz w:val="24"/>
          <w:szCs w:val="24"/>
        </w:rPr>
        <w:t>обучена за рад са хлоринатором и хлором или другим дезинфекциним средством.</w:t>
      </w:r>
    </w:p>
    <w:p w:rsidR="007A2D25" w:rsidRPr="007A2D25" w:rsidRDefault="007A2D25" w:rsidP="007A2D25">
      <w:pPr>
        <w:widowControl w:val="0"/>
        <w:numPr>
          <w:ilvl w:val="1"/>
          <w:numId w:val="1"/>
        </w:numPr>
        <w:tabs>
          <w:tab w:val="left" w:pos="81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566" w:hanging="360"/>
        <w:jc w:val="both"/>
        <w:rPr>
          <w:rFonts w:ascii="Arial" w:eastAsia="Times New Roman" w:hAnsi="Arial" w:cs="Arial"/>
          <w:sz w:val="24"/>
          <w:szCs w:val="24"/>
        </w:rPr>
      </w:pPr>
      <w:r w:rsidRPr="007A2D25">
        <w:rPr>
          <w:rFonts w:ascii="Arial" w:eastAsia="Times New Roman" w:hAnsi="Arial" w:cs="Arial"/>
          <w:sz w:val="24"/>
          <w:szCs w:val="24"/>
        </w:rPr>
        <w:t>Понуђач</w:t>
      </w:r>
      <w:r w:rsidRPr="007A2D25">
        <w:rPr>
          <w:rFonts w:ascii="Arial" w:eastAsia="Times New Roman" w:hAnsi="Arial" w:cs="Arial"/>
          <w:spacing w:val="-8"/>
          <w:sz w:val="24"/>
          <w:szCs w:val="24"/>
        </w:rPr>
        <w:t xml:space="preserve"> </w:t>
      </w:r>
      <w:r w:rsidRPr="007A2D25">
        <w:rPr>
          <w:rFonts w:ascii="Arial" w:eastAsia="Times New Roman" w:hAnsi="Arial" w:cs="Arial"/>
          <w:sz w:val="24"/>
          <w:szCs w:val="24"/>
        </w:rPr>
        <w:t>обезбеђује</w:t>
      </w:r>
      <w:r w:rsidRPr="007A2D25">
        <w:rPr>
          <w:rFonts w:ascii="Arial" w:eastAsia="Times New Roman" w:hAnsi="Arial" w:cs="Arial"/>
          <w:spacing w:val="-6"/>
          <w:sz w:val="24"/>
          <w:szCs w:val="24"/>
        </w:rPr>
        <w:t xml:space="preserve"> </w:t>
      </w:r>
      <w:r w:rsidRPr="007A2D25">
        <w:rPr>
          <w:rFonts w:ascii="Arial" w:eastAsia="Times New Roman" w:hAnsi="Arial" w:cs="Arial"/>
          <w:sz w:val="24"/>
          <w:szCs w:val="24"/>
        </w:rPr>
        <w:t>одговарајућу</w:t>
      </w:r>
      <w:r w:rsidRPr="007A2D25">
        <w:rPr>
          <w:rFonts w:ascii="Arial" w:eastAsia="Times New Roman" w:hAnsi="Arial" w:cs="Arial"/>
          <w:spacing w:val="-10"/>
          <w:sz w:val="24"/>
          <w:szCs w:val="24"/>
        </w:rPr>
        <w:t xml:space="preserve"> </w:t>
      </w:r>
      <w:r w:rsidRPr="007A2D25">
        <w:rPr>
          <w:rFonts w:ascii="Arial" w:eastAsia="Times New Roman" w:hAnsi="Arial" w:cs="Arial"/>
          <w:sz w:val="24"/>
          <w:szCs w:val="24"/>
        </w:rPr>
        <w:t>заштитну</w:t>
      </w:r>
      <w:r w:rsidRPr="007A2D25">
        <w:rPr>
          <w:rFonts w:ascii="Arial" w:eastAsia="Times New Roman" w:hAnsi="Arial" w:cs="Arial"/>
          <w:spacing w:val="-8"/>
          <w:sz w:val="24"/>
          <w:szCs w:val="24"/>
        </w:rPr>
        <w:t xml:space="preserve"> </w:t>
      </w:r>
      <w:r w:rsidRPr="007A2D25">
        <w:rPr>
          <w:rFonts w:ascii="Arial" w:eastAsia="Times New Roman" w:hAnsi="Arial" w:cs="Arial"/>
          <w:sz w:val="24"/>
          <w:szCs w:val="24"/>
        </w:rPr>
        <w:t>опрему</w:t>
      </w:r>
      <w:r w:rsidRPr="007A2D25">
        <w:rPr>
          <w:rFonts w:ascii="Arial" w:eastAsia="Times New Roman" w:hAnsi="Arial" w:cs="Arial"/>
          <w:spacing w:val="-10"/>
          <w:sz w:val="24"/>
          <w:szCs w:val="24"/>
        </w:rPr>
        <w:t xml:space="preserve"> </w:t>
      </w:r>
      <w:r w:rsidRPr="007A2D25">
        <w:rPr>
          <w:rFonts w:ascii="Arial" w:eastAsia="Times New Roman" w:hAnsi="Arial" w:cs="Arial"/>
          <w:sz w:val="24"/>
          <w:szCs w:val="24"/>
        </w:rPr>
        <w:t>за</w:t>
      </w:r>
      <w:r w:rsidRPr="007A2D25">
        <w:rPr>
          <w:rFonts w:ascii="Arial" w:eastAsia="Times New Roman" w:hAnsi="Arial" w:cs="Arial"/>
          <w:spacing w:val="-9"/>
          <w:sz w:val="24"/>
          <w:szCs w:val="24"/>
        </w:rPr>
        <w:t xml:space="preserve"> </w:t>
      </w:r>
      <w:r w:rsidRPr="007A2D25">
        <w:rPr>
          <w:rFonts w:ascii="Arial" w:eastAsia="Times New Roman" w:hAnsi="Arial" w:cs="Arial"/>
          <w:sz w:val="24"/>
          <w:szCs w:val="24"/>
        </w:rPr>
        <w:t>руковање</w:t>
      </w:r>
      <w:r w:rsidRPr="007A2D25">
        <w:rPr>
          <w:rFonts w:ascii="Arial" w:eastAsia="Times New Roman" w:hAnsi="Arial" w:cs="Arial"/>
          <w:spacing w:val="-9"/>
          <w:sz w:val="24"/>
          <w:szCs w:val="24"/>
        </w:rPr>
        <w:t xml:space="preserve"> </w:t>
      </w:r>
      <w:r w:rsidRPr="007A2D25">
        <w:rPr>
          <w:rFonts w:ascii="Arial" w:eastAsia="Times New Roman" w:hAnsi="Arial" w:cs="Arial"/>
          <w:sz w:val="24"/>
          <w:szCs w:val="24"/>
        </w:rPr>
        <w:t xml:space="preserve">хлором и одговоран је за комплетан поступак одржавања </w:t>
      </w:r>
      <w:r w:rsidRPr="007A2D25">
        <w:rPr>
          <w:rFonts w:ascii="Arial" w:eastAsia="Times New Roman" w:hAnsi="Arial" w:cs="Arial"/>
          <w:spacing w:val="-3"/>
          <w:sz w:val="24"/>
          <w:szCs w:val="24"/>
        </w:rPr>
        <w:t xml:space="preserve">водовода </w:t>
      </w:r>
      <w:r w:rsidRPr="007A2D25">
        <w:rPr>
          <w:rFonts w:ascii="Arial" w:eastAsia="Times New Roman" w:hAnsi="Arial" w:cs="Arial"/>
          <w:sz w:val="24"/>
          <w:szCs w:val="24"/>
        </w:rPr>
        <w:t xml:space="preserve">у складу са </w:t>
      </w:r>
      <w:r w:rsidRPr="007A2D25">
        <w:rPr>
          <w:rFonts w:ascii="Arial" w:eastAsia="Times New Roman" w:hAnsi="Arial" w:cs="Arial"/>
          <w:sz w:val="24"/>
          <w:szCs w:val="24"/>
          <w:lang w:val="sr-Cyrl-RS"/>
        </w:rPr>
        <w:t xml:space="preserve">Законом који регулише област која је предмет ове набавке укључујући </w:t>
      </w:r>
      <w:r w:rsidRPr="007A2D25">
        <w:rPr>
          <w:rFonts w:ascii="Arial" w:eastAsia="Times New Roman" w:hAnsi="Arial" w:cs="Arial"/>
          <w:sz w:val="24"/>
          <w:szCs w:val="24"/>
        </w:rPr>
        <w:t>позитивно правн</w:t>
      </w:r>
      <w:r w:rsidRPr="007A2D25">
        <w:rPr>
          <w:rFonts w:ascii="Arial" w:eastAsia="Times New Roman" w:hAnsi="Arial" w:cs="Arial"/>
          <w:sz w:val="24"/>
          <w:szCs w:val="24"/>
          <w:lang w:val="sr-Cyrl-RS"/>
        </w:rPr>
        <w:t>е</w:t>
      </w:r>
      <w:r w:rsidRPr="007A2D25">
        <w:rPr>
          <w:rFonts w:ascii="Arial" w:eastAsia="Times New Roman" w:hAnsi="Arial" w:cs="Arial"/>
          <w:spacing w:val="-7"/>
          <w:sz w:val="24"/>
          <w:szCs w:val="24"/>
        </w:rPr>
        <w:t xml:space="preserve"> </w:t>
      </w:r>
      <w:r w:rsidRPr="007A2D25">
        <w:rPr>
          <w:rFonts w:ascii="Arial" w:eastAsia="Times New Roman" w:hAnsi="Arial" w:cs="Arial"/>
          <w:sz w:val="24"/>
          <w:szCs w:val="24"/>
        </w:rPr>
        <w:t>пропис</w:t>
      </w:r>
      <w:r w:rsidRPr="007A2D25">
        <w:rPr>
          <w:rFonts w:ascii="Arial" w:eastAsia="Times New Roman" w:hAnsi="Arial" w:cs="Arial"/>
          <w:sz w:val="24"/>
          <w:szCs w:val="24"/>
          <w:lang w:val="sr-Cyrl-RS"/>
        </w:rPr>
        <w:t>е који се примењују.</w:t>
      </w:r>
    </w:p>
    <w:p w:rsidR="00724D23" w:rsidRDefault="00724D23"/>
    <w:sectPr w:rsidR="00724D23" w:rsidSect="00343DDC">
      <w:pgSz w:w="11907" w:h="16840" w:code="9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416C" w:rsidRDefault="0018416C" w:rsidP="00BA3E7C">
      <w:pPr>
        <w:spacing w:after="0" w:line="240" w:lineRule="auto"/>
      </w:pPr>
      <w:r>
        <w:separator/>
      </w:r>
    </w:p>
  </w:endnote>
  <w:endnote w:type="continuationSeparator" w:id="0">
    <w:p w:rsidR="0018416C" w:rsidRDefault="0018416C" w:rsidP="00BA3E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7918326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A3E7C" w:rsidRPr="00BA3E7C" w:rsidRDefault="00BA3E7C" w:rsidP="00BA3E7C">
        <w:pPr>
          <w:pStyle w:val="Footer"/>
          <w:jc w:val="center"/>
          <w:rPr>
            <w:noProof/>
            <w:lang w:val="sr-Cyrl-RS"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B1EB6">
          <w:rPr>
            <w:noProof/>
          </w:rPr>
          <w:t>1</w:t>
        </w:r>
        <w:r>
          <w:rPr>
            <w:noProof/>
          </w:rPr>
          <w:fldChar w:fldCharType="end"/>
        </w:r>
        <w:r w:rsidR="007109CC">
          <w:rPr>
            <w:noProof/>
            <w:lang w:val="sr-Cyrl-RS"/>
          </w:rPr>
          <w:t>/6</w:t>
        </w:r>
      </w:p>
    </w:sdtContent>
  </w:sdt>
  <w:p w:rsidR="00BA3E7C" w:rsidRPr="00BA3E7C" w:rsidRDefault="00BA3E7C" w:rsidP="00BA3E7C">
    <w:pPr>
      <w:pStyle w:val="Footer"/>
      <w:jc w:val="center"/>
      <w:rPr>
        <w:lang w:val="sr-Cyrl-R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416C" w:rsidRDefault="0018416C" w:rsidP="00BA3E7C">
      <w:pPr>
        <w:spacing w:after="0" w:line="240" w:lineRule="auto"/>
      </w:pPr>
      <w:r>
        <w:separator/>
      </w:r>
    </w:p>
  </w:footnote>
  <w:footnote w:type="continuationSeparator" w:id="0">
    <w:p w:rsidR="0018416C" w:rsidRDefault="0018416C" w:rsidP="00BA3E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404"/>
    <w:multiLevelType w:val="multilevel"/>
    <w:tmpl w:val="00000887"/>
    <w:lvl w:ilvl="0">
      <w:numFmt w:val="bullet"/>
      <w:lvlText w:val="-"/>
      <w:lvlJc w:val="left"/>
      <w:pPr>
        <w:ind w:left="112" w:hanging="179"/>
      </w:pPr>
      <w:rPr>
        <w:rFonts w:ascii="Arial" w:hAnsi="Arial"/>
        <w:b w:val="0"/>
        <w:w w:val="99"/>
        <w:sz w:val="24"/>
      </w:rPr>
    </w:lvl>
    <w:lvl w:ilvl="1">
      <w:numFmt w:val="bullet"/>
      <w:lvlText w:val="-"/>
      <w:lvlJc w:val="left"/>
      <w:pPr>
        <w:ind w:left="823" w:hanging="351"/>
      </w:pPr>
      <w:rPr>
        <w:rFonts w:ascii="Arial" w:hAnsi="Arial"/>
        <w:b w:val="0"/>
        <w:w w:val="100"/>
        <w:sz w:val="22"/>
      </w:rPr>
    </w:lvl>
    <w:lvl w:ilvl="2">
      <w:numFmt w:val="bullet"/>
      <w:lvlText w:val="•"/>
      <w:lvlJc w:val="left"/>
      <w:pPr>
        <w:ind w:left="1778" w:hanging="351"/>
      </w:pPr>
    </w:lvl>
    <w:lvl w:ilvl="3">
      <w:numFmt w:val="bullet"/>
      <w:lvlText w:val="•"/>
      <w:lvlJc w:val="left"/>
      <w:pPr>
        <w:ind w:left="2736" w:hanging="351"/>
      </w:pPr>
    </w:lvl>
    <w:lvl w:ilvl="4">
      <w:numFmt w:val="bullet"/>
      <w:lvlText w:val="•"/>
      <w:lvlJc w:val="left"/>
      <w:pPr>
        <w:ind w:left="3695" w:hanging="351"/>
      </w:pPr>
    </w:lvl>
    <w:lvl w:ilvl="5">
      <w:numFmt w:val="bullet"/>
      <w:lvlText w:val="•"/>
      <w:lvlJc w:val="left"/>
      <w:pPr>
        <w:ind w:left="4653" w:hanging="351"/>
      </w:pPr>
    </w:lvl>
    <w:lvl w:ilvl="6">
      <w:numFmt w:val="bullet"/>
      <w:lvlText w:val="•"/>
      <w:lvlJc w:val="left"/>
      <w:pPr>
        <w:ind w:left="5612" w:hanging="351"/>
      </w:pPr>
    </w:lvl>
    <w:lvl w:ilvl="7">
      <w:numFmt w:val="bullet"/>
      <w:lvlText w:val="•"/>
      <w:lvlJc w:val="left"/>
      <w:pPr>
        <w:ind w:left="6570" w:hanging="351"/>
      </w:pPr>
    </w:lvl>
    <w:lvl w:ilvl="8">
      <w:numFmt w:val="bullet"/>
      <w:lvlText w:val="•"/>
      <w:lvlJc w:val="left"/>
      <w:pPr>
        <w:ind w:left="7529" w:hanging="351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09FF"/>
    <w:rsid w:val="00173C28"/>
    <w:rsid w:val="00176DE7"/>
    <w:rsid w:val="0018416C"/>
    <w:rsid w:val="0032778C"/>
    <w:rsid w:val="00343DDC"/>
    <w:rsid w:val="003509FF"/>
    <w:rsid w:val="007109CC"/>
    <w:rsid w:val="00724D23"/>
    <w:rsid w:val="007A2D25"/>
    <w:rsid w:val="007B0DD1"/>
    <w:rsid w:val="00A12C74"/>
    <w:rsid w:val="00BA3E7C"/>
    <w:rsid w:val="00DF353C"/>
    <w:rsid w:val="00F62AA2"/>
    <w:rsid w:val="00F9514F"/>
    <w:rsid w:val="00FB1EB6"/>
    <w:rsid w:val="00FD6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0ED162"/>
  <w15:docId w15:val="{3064E807-87D5-42D4-AC7F-5A836999DE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12C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2C74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BA3E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A3E7C"/>
  </w:style>
  <w:style w:type="paragraph" w:styleId="Footer">
    <w:name w:val="footer"/>
    <w:basedOn w:val="Normal"/>
    <w:link w:val="FooterChar"/>
    <w:uiPriority w:val="99"/>
    <w:unhideWhenUsed/>
    <w:rsid w:val="00BA3E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A3E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1845C0-5E7D-482D-97DA-BA118844F1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6</Pages>
  <Words>883</Words>
  <Characters>5038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Bojan Stojanovic</dc:creator>
  <cp:keywords/>
  <dc:description/>
  <cp:lastModifiedBy>Milos Ristic</cp:lastModifiedBy>
  <cp:revision>13</cp:revision>
  <cp:lastPrinted>2022-01-13T07:25:00Z</cp:lastPrinted>
  <dcterms:created xsi:type="dcterms:W3CDTF">2021-01-26T09:00:00Z</dcterms:created>
  <dcterms:modified xsi:type="dcterms:W3CDTF">2025-01-13T12:33:00Z</dcterms:modified>
</cp:coreProperties>
</file>