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8B" w:rsidRDefault="008A608B" w:rsidP="008A608B">
      <w:pPr>
        <w:widowControl w:val="0"/>
        <w:pBdr>
          <w:top w:val="single" w:sz="4" w:space="1" w:color="auto"/>
          <w:left w:val="single" w:sz="4" w:space="4" w:color="auto"/>
          <w:bottom w:val="single" w:sz="4" w:space="1" w:color="auto"/>
          <w:right w:val="single" w:sz="4" w:space="4" w:color="auto"/>
        </w:pBdr>
        <w:shd w:val="clear" w:color="auto" w:fill="DBE5F1" w:themeFill="accent1" w:themeFillTint="33"/>
        <w:kinsoku w:val="0"/>
        <w:overflowPunct w:val="0"/>
        <w:autoSpaceDE w:val="0"/>
        <w:autoSpaceDN w:val="0"/>
        <w:adjustRightInd w:val="0"/>
        <w:spacing w:after="0" w:line="307" w:lineRule="exact"/>
        <w:jc w:val="center"/>
        <w:outlineLvl w:val="2"/>
        <w:rPr>
          <w:rFonts w:ascii="Times New Roman" w:hAnsi="Times New Roman"/>
          <w:b/>
          <w:bCs/>
          <w:sz w:val="24"/>
          <w:szCs w:val="24"/>
          <w:lang w:val="sr-Cyrl-RS"/>
        </w:rPr>
      </w:pPr>
      <w:r>
        <w:rPr>
          <w:rFonts w:ascii="Times New Roman" w:hAnsi="Times New Roman"/>
          <w:b/>
          <w:bCs/>
          <w:sz w:val="24"/>
          <w:szCs w:val="24"/>
          <w:lang w:val="sr-Cyrl-RS"/>
        </w:rPr>
        <w:t>ОБРАЗАЦ ПОНУДЕ СА ТЕХНИЧКОМ СПЕЦИФИКАЦИЈОМ РАДПОВА</w:t>
      </w:r>
    </w:p>
    <w:p w:rsidR="008A608B" w:rsidRDefault="008A608B" w:rsidP="008A608B">
      <w:pPr>
        <w:widowControl w:val="0"/>
        <w:pBdr>
          <w:top w:val="single" w:sz="4" w:space="1" w:color="auto"/>
          <w:left w:val="single" w:sz="4" w:space="4" w:color="auto"/>
          <w:bottom w:val="single" w:sz="4" w:space="1" w:color="auto"/>
          <w:right w:val="single" w:sz="4" w:space="4" w:color="auto"/>
        </w:pBdr>
        <w:shd w:val="clear" w:color="auto" w:fill="DBE5F1" w:themeFill="accent1" w:themeFillTint="33"/>
        <w:kinsoku w:val="0"/>
        <w:overflowPunct w:val="0"/>
        <w:autoSpaceDE w:val="0"/>
        <w:autoSpaceDN w:val="0"/>
        <w:adjustRightInd w:val="0"/>
        <w:spacing w:after="0" w:line="307" w:lineRule="exact"/>
        <w:jc w:val="center"/>
        <w:outlineLvl w:val="2"/>
        <w:rPr>
          <w:rFonts w:ascii="Times New Roman" w:hAnsi="Times New Roman"/>
          <w:b/>
          <w:bCs/>
          <w:sz w:val="24"/>
          <w:szCs w:val="24"/>
          <w:lang w:val="sr-Cyrl-RS"/>
        </w:rPr>
      </w:pPr>
      <w:r>
        <w:rPr>
          <w:rFonts w:ascii="Times New Roman" w:hAnsi="Times New Roman"/>
          <w:b/>
          <w:bCs/>
          <w:sz w:val="24"/>
          <w:szCs w:val="24"/>
          <w:lang w:val="sr-Cyrl-RS"/>
        </w:rPr>
        <w:t xml:space="preserve">ЗА </w:t>
      </w:r>
      <w:r w:rsidRPr="008A608B">
        <w:rPr>
          <w:rFonts w:ascii="Times New Roman" w:hAnsi="Times New Roman"/>
          <w:b/>
          <w:bCs/>
          <w:sz w:val="24"/>
          <w:szCs w:val="24"/>
        </w:rPr>
        <w:t>НАБАВК</w:t>
      </w:r>
      <w:r>
        <w:rPr>
          <w:rFonts w:ascii="Times New Roman" w:hAnsi="Times New Roman"/>
          <w:b/>
          <w:bCs/>
          <w:sz w:val="24"/>
          <w:szCs w:val="24"/>
          <w:lang w:val="sr-Cyrl-RS"/>
        </w:rPr>
        <w:t>У</w:t>
      </w:r>
      <w:r w:rsidRPr="008A608B">
        <w:rPr>
          <w:rFonts w:ascii="Times New Roman" w:hAnsi="Times New Roman"/>
          <w:b/>
          <w:bCs/>
          <w:sz w:val="24"/>
          <w:szCs w:val="24"/>
        </w:rPr>
        <w:t xml:space="preserve"> ИЗВОЂЕЊ</w:t>
      </w:r>
      <w:r>
        <w:rPr>
          <w:rFonts w:ascii="Times New Roman" w:hAnsi="Times New Roman"/>
          <w:b/>
          <w:bCs/>
          <w:sz w:val="24"/>
          <w:szCs w:val="24"/>
          <w:lang w:val="sr-Cyrl-RS"/>
        </w:rPr>
        <w:t>А</w:t>
      </w:r>
      <w:r w:rsidRPr="008A608B">
        <w:rPr>
          <w:rFonts w:ascii="Times New Roman" w:hAnsi="Times New Roman"/>
          <w:b/>
          <w:bCs/>
          <w:sz w:val="24"/>
          <w:szCs w:val="24"/>
        </w:rPr>
        <w:t xml:space="preserve"> РАДОВА НА УРЕЂЕЊУ АТАРСКИХ ПУТЕВА, </w:t>
      </w:r>
    </w:p>
    <w:p w:rsidR="008A608B" w:rsidRDefault="008A608B" w:rsidP="008A608B">
      <w:pPr>
        <w:widowControl w:val="0"/>
        <w:pBdr>
          <w:top w:val="single" w:sz="4" w:space="1" w:color="auto"/>
          <w:left w:val="single" w:sz="4" w:space="4" w:color="auto"/>
          <w:bottom w:val="single" w:sz="4" w:space="1" w:color="auto"/>
          <w:right w:val="single" w:sz="4" w:space="4" w:color="auto"/>
        </w:pBdr>
        <w:shd w:val="clear" w:color="auto" w:fill="DBE5F1" w:themeFill="accent1" w:themeFillTint="33"/>
        <w:kinsoku w:val="0"/>
        <w:overflowPunct w:val="0"/>
        <w:autoSpaceDE w:val="0"/>
        <w:autoSpaceDN w:val="0"/>
        <w:adjustRightInd w:val="0"/>
        <w:spacing w:after="0" w:line="307" w:lineRule="exact"/>
        <w:jc w:val="center"/>
        <w:outlineLvl w:val="2"/>
        <w:rPr>
          <w:rFonts w:ascii="Times New Roman" w:hAnsi="Times New Roman"/>
          <w:b/>
          <w:bCs/>
          <w:sz w:val="24"/>
          <w:szCs w:val="24"/>
          <w:lang w:val="sr-Cyrl-RS"/>
        </w:rPr>
      </w:pPr>
      <w:r w:rsidRPr="008A608B">
        <w:rPr>
          <w:rFonts w:ascii="Times New Roman" w:hAnsi="Times New Roman"/>
          <w:b/>
          <w:bCs/>
          <w:sz w:val="24"/>
          <w:szCs w:val="24"/>
        </w:rPr>
        <w:t xml:space="preserve">УРЕЂЕЊУ И САНАЦИЈИ НЕКАТЕГОРИСАНИХ ПУТЕВА </w:t>
      </w:r>
    </w:p>
    <w:p w:rsidR="008A608B" w:rsidRPr="008A608B" w:rsidRDefault="00D3333A" w:rsidP="008A608B">
      <w:pPr>
        <w:widowControl w:val="0"/>
        <w:pBdr>
          <w:top w:val="single" w:sz="4" w:space="1" w:color="auto"/>
          <w:left w:val="single" w:sz="4" w:space="4" w:color="auto"/>
          <w:bottom w:val="single" w:sz="4" w:space="1" w:color="auto"/>
          <w:right w:val="single" w:sz="4" w:space="4" w:color="auto"/>
        </w:pBdr>
        <w:shd w:val="clear" w:color="auto" w:fill="DBE5F1" w:themeFill="accent1" w:themeFillTint="33"/>
        <w:kinsoku w:val="0"/>
        <w:overflowPunct w:val="0"/>
        <w:autoSpaceDE w:val="0"/>
        <w:autoSpaceDN w:val="0"/>
        <w:adjustRightInd w:val="0"/>
        <w:spacing w:after="0" w:line="307" w:lineRule="exact"/>
        <w:jc w:val="center"/>
        <w:outlineLvl w:val="2"/>
        <w:rPr>
          <w:rFonts w:ascii="Times New Roman" w:hAnsi="Times New Roman"/>
          <w:sz w:val="24"/>
          <w:szCs w:val="24"/>
          <w:u w:val="thick"/>
          <w:lang w:val="sr-Cyrl-RS"/>
        </w:rPr>
      </w:pPr>
      <w:r>
        <w:rPr>
          <w:rFonts w:ascii="Times New Roman" w:hAnsi="Times New Roman"/>
          <w:b/>
          <w:bCs/>
          <w:sz w:val="24"/>
          <w:szCs w:val="24"/>
          <w:lang w:val="sr-Cyrl-RS"/>
        </w:rPr>
        <w:t>Н</w:t>
      </w:r>
      <w:r w:rsidR="008A608B" w:rsidRPr="008A608B">
        <w:rPr>
          <w:rFonts w:ascii="Times New Roman" w:hAnsi="Times New Roman"/>
          <w:b/>
          <w:bCs/>
          <w:sz w:val="24"/>
          <w:szCs w:val="24"/>
        </w:rPr>
        <w:t>А ТЕРИТОРИ</w:t>
      </w:r>
      <w:r w:rsidR="008A608B">
        <w:rPr>
          <w:rFonts w:ascii="Times New Roman" w:hAnsi="Times New Roman"/>
          <w:b/>
          <w:bCs/>
          <w:sz w:val="24"/>
          <w:szCs w:val="24"/>
        </w:rPr>
        <w:t>ЈИ ГРАДСКЕ ОПШТИНЕ ПАЛИЛУЛА НИШ</w:t>
      </w:r>
    </w:p>
    <w:p w:rsidR="008A608B" w:rsidRDefault="008A608B" w:rsidP="008A608B">
      <w:pPr>
        <w:widowControl w:val="0"/>
        <w:kinsoku w:val="0"/>
        <w:overflowPunct w:val="0"/>
        <w:autoSpaceDE w:val="0"/>
        <w:autoSpaceDN w:val="0"/>
        <w:adjustRightInd w:val="0"/>
        <w:spacing w:after="0" w:line="307" w:lineRule="exact"/>
        <w:ind w:right="3823"/>
        <w:jc w:val="center"/>
        <w:outlineLvl w:val="2"/>
        <w:rPr>
          <w:rFonts w:ascii="Times New Roman" w:hAnsi="Times New Roman"/>
          <w:b/>
          <w:bCs/>
          <w:sz w:val="24"/>
          <w:szCs w:val="24"/>
          <w:lang w:val="sr-Cyrl-RS"/>
        </w:rPr>
      </w:pPr>
    </w:p>
    <w:p w:rsidR="001D6341" w:rsidRDefault="001D6341" w:rsidP="008A608B">
      <w:pPr>
        <w:widowControl w:val="0"/>
        <w:kinsoku w:val="0"/>
        <w:overflowPunct w:val="0"/>
        <w:autoSpaceDE w:val="0"/>
        <w:autoSpaceDN w:val="0"/>
        <w:adjustRightInd w:val="0"/>
        <w:spacing w:after="0" w:line="307" w:lineRule="exact"/>
        <w:ind w:right="3823"/>
        <w:jc w:val="center"/>
        <w:outlineLvl w:val="2"/>
        <w:rPr>
          <w:rFonts w:ascii="Times New Roman" w:hAnsi="Times New Roman"/>
          <w:b/>
          <w:bCs/>
          <w:sz w:val="24"/>
          <w:szCs w:val="24"/>
          <w:lang w:val="sr-Cyrl-RS"/>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1"/>
        <w:gridCol w:w="2294"/>
        <w:gridCol w:w="4193"/>
      </w:tblGrid>
      <w:tr w:rsidR="008A608B" w:rsidRPr="006F71B9" w:rsidTr="008A608B">
        <w:trPr>
          <w:trHeight w:val="320"/>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val="sr-Cyrl-CS" w:eastAsia="ar-SA"/>
              </w:rPr>
            </w:pPr>
            <w:r>
              <w:rPr>
                <w:rFonts w:ascii="Times New Roman" w:hAnsi="Times New Roman"/>
                <w:b/>
                <w:bCs/>
                <w:sz w:val="24"/>
                <w:szCs w:val="24"/>
              </w:rPr>
              <w:t xml:space="preserve">                                    </w:t>
            </w:r>
            <w:r w:rsidRPr="006F71B9">
              <w:rPr>
                <w:rFonts w:ascii="Times New Roman" w:hAnsi="Times New Roman"/>
                <w:sz w:val="24"/>
                <w:szCs w:val="24"/>
                <w:lang w:val="sr-Cyrl-CS"/>
              </w:rPr>
              <w:t>Број понуде</w:t>
            </w:r>
          </w:p>
        </w:tc>
        <w:tc>
          <w:tcPr>
            <w:tcW w:w="6487" w:type="dxa"/>
            <w:gridSpan w:val="2"/>
            <w:shd w:val="clear" w:color="auto" w:fill="DBE5F1" w:themeFill="accent1" w:themeFillTint="33"/>
          </w:tcPr>
          <w:p w:rsidR="008A608B" w:rsidRPr="006F71B9" w:rsidRDefault="008A608B" w:rsidP="00E93CD1">
            <w:pPr>
              <w:tabs>
                <w:tab w:val="left" w:pos="34"/>
                <w:tab w:val="left" w:pos="426"/>
                <w:tab w:val="right" w:pos="709"/>
              </w:tabs>
              <w:suppressAutoHyphens/>
              <w:spacing w:after="0" w:line="240" w:lineRule="auto"/>
              <w:ind w:left="426" w:right="-1"/>
              <w:jc w:val="both"/>
              <w:rPr>
                <w:rFonts w:ascii="Times New Roman" w:hAnsi="Times New Roman"/>
                <w:color w:val="FFFFFF"/>
                <w:sz w:val="24"/>
                <w:szCs w:val="24"/>
                <w:lang w:eastAsia="ar-SA"/>
              </w:rPr>
            </w:pPr>
          </w:p>
        </w:tc>
      </w:tr>
      <w:tr w:rsidR="008A608B" w:rsidRPr="006F71B9" w:rsidTr="008A608B">
        <w:trPr>
          <w:trHeight w:val="322"/>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Назив понуђача/понуђача носиоца посла</w:t>
            </w:r>
          </w:p>
        </w:tc>
        <w:tc>
          <w:tcPr>
            <w:tcW w:w="6487" w:type="dxa"/>
            <w:gridSpan w:val="2"/>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ru-RU" w:eastAsia="ar-SA"/>
              </w:rPr>
            </w:pPr>
          </w:p>
        </w:tc>
      </w:tr>
      <w:tr w:rsidR="008A608B" w:rsidRPr="006F71B9" w:rsidTr="008A608B">
        <w:trPr>
          <w:trHeight w:val="320"/>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Адреса седишта</w:t>
            </w:r>
          </w:p>
        </w:tc>
        <w:tc>
          <w:tcPr>
            <w:tcW w:w="6487" w:type="dxa"/>
            <w:gridSpan w:val="2"/>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8A608B" w:rsidRPr="006F71B9" w:rsidTr="008A608B">
        <w:trPr>
          <w:trHeight w:val="320"/>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Особа за контакт</w:t>
            </w:r>
          </w:p>
        </w:tc>
        <w:tc>
          <w:tcPr>
            <w:tcW w:w="6487" w:type="dxa"/>
            <w:gridSpan w:val="2"/>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8A608B" w:rsidRPr="006F71B9" w:rsidTr="008A608B">
        <w:trPr>
          <w:trHeight w:val="320"/>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val="sr-Cyrl-CS" w:eastAsia="ar-SA"/>
              </w:rPr>
            </w:pPr>
            <w:r w:rsidRPr="006F71B9">
              <w:rPr>
                <w:rFonts w:ascii="Times New Roman" w:hAnsi="Times New Roman"/>
                <w:sz w:val="24"/>
                <w:szCs w:val="24"/>
                <w:lang w:val="sr-Cyrl-CS"/>
              </w:rPr>
              <w:t>Одговорна особа (потписник уговора)</w:t>
            </w:r>
          </w:p>
        </w:tc>
        <w:tc>
          <w:tcPr>
            <w:tcW w:w="2294" w:type="dxa"/>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c>
          <w:tcPr>
            <w:tcW w:w="4193" w:type="dxa"/>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8A608B" w:rsidRPr="006F71B9" w:rsidTr="008A608B">
        <w:trPr>
          <w:trHeight w:val="335"/>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Телефон и телефакс</w:t>
            </w:r>
          </w:p>
        </w:tc>
        <w:tc>
          <w:tcPr>
            <w:tcW w:w="2294" w:type="dxa"/>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c>
          <w:tcPr>
            <w:tcW w:w="4193" w:type="dxa"/>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8A608B" w:rsidRPr="006F71B9" w:rsidTr="008A608B">
        <w:trPr>
          <w:trHeight w:val="320"/>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val="sr-Cyrl-CS" w:eastAsia="ar-SA"/>
              </w:rPr>
            </w:pPr>
            <w:r w:rsidRPr="006F71B9">
              <w:rPr>
                <w:rFonts w:ascii="Times New Roman" w:hAnsi="Times New Roman"/>
                <w:sz w:val="24"/>
                <w:szCs w:val="24"/>
                <w:lang w:val="sr-Cyrl-CS"/>
              </w:rPr>
              <w:t>Текући рачун и назив банке</w:t>
            </w:r>
          </w:p>
        </w:tc>
        <w:tc>
          <w:tcPr>
            <w:tcW w:w="6487" w:type="dxa"/>
            <w:gridSpan w:val="2"/>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8A608B" w:rsidRPr="006F71B9" w:rsidTr="008A608B">
        <w:trPr>
          <w:trHeight w:val="320"/>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val="sr-Latn-CS" w:eastAsia="ar-SA"/>
              </w:rPr>
            </w:pPr>
            <w:r w:rsidRPr="006F71B9">
              <w:rPr>
                <w:rFonts w:ascii="Times New Roman" w:hAnsi="Times New Roman"/>
                <w:sz w:val="24"/>
                <w:szCs w:val="24"/>
                <w:lang w:val="sr-Cyrl-CS"/>
              </w:rPr>
              <w:t>Матични број и ПИБ</w:t>
            </w:r>
          </w:p>
        </w:tc>
        <w:tc>
          <w:tcPr>
            <w:tcW w:w="2294" w:type="dxa"/>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c>
          <w:tcPr>
            <w:tcW w:w="4193" w:type="dxa"/>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r w:rsidR="008A608B" w:rsidRPr="006F71B9" w:rsidTr="008A608B">
        <w:trPr>
          <w:trHeight w:val="335"/>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Електронска адреса понуђача(</w:t>
            </w:r>
            <w:r w:rsidRPr="006F71B9">
              <w:rPr>
                <w:rFonts w:ascii="Times New Roman" w:hAnsi="Times New Roman"/>
                <w:sz w:val="24"/>
                <w:szCs w:val="24"/>
              </w:rPr>
              <w:t>e-mail)</w:t>
            </w:r>
          </w:p>
        </w:tc>
        <w:tc>
          <w:tcPr>
            <w:tcW w:w="6487" w:type="dxa"/>
            <w:gridSpan w:val="2"/>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bl>
    <w:p w:rsidR="001D6341" w:rsidRDefault="001D6341" w:rsidP="00A21251">
      <w:pPr>
        <w:spacing w:after="0" w:line="240" w:lineRule="auto"/>
        <w:rPr>
          <w:rFonts w:ascii="Times New Roman" w:hAnsi="Times New Roman"/>
          <w:sz w:val="24"/>
          <w:szCs w:val="24"/>
          <w:lang w:val="sr-Cyrl-RS"/>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1"/>
        <w:gridCol w:w="2294"/>
        <w:gridCol w:w="4193"/>
      </w:tblGrid>
      <w:tr w:rsidR="00C34927" w:rsidRPr="006F71B9" w:rsidTr="001D6341">
        <w:trPr>
          <w:trHeight w:val="322"/>
        </w:trPr>
        <w:tc>
          <w:tcPr>
            <w:tcW w:w="4961" w:type="dxa"/>
            <w:shd w:val="clear" w:color="auto" w:fill="DBE5F1" w:themeFill="accent1" w:themeFillTint="33"/>
          </w:tcPr>
          <w:p w:rsidR="00C34927" w:rsidRPr="006F71B9" w:rsidRDefault="00C34927" w:rsidP="00C34927">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 xml:space="preserve">Назив </w:t>
            </w:r>
            <w:r>
              <w:rPr>
                <w:rFonts w:ascii="Times New Roman" w:hAnsi="Times New Roman"/>
                <w:sz w:val="24"/>
                <w:szCs w:val="24"/>
                <w:lang w:val="sr-Cyrl-CS"/>
              </w:rPr>
              <w:t>подизвођача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ru-RU"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Адреса седишта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Особа за контакт</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Телефон и телефакс</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val="sr-Latn-CS" w:eastAsia="ar-SA"/>
              </w:rPr>
            </w:pPr>
            <w:r w:rsidRPr="006F71B9">
              <w:rPr>
                <w:rFonts w:ascii="Times New Roman" w:hAnsi="Times New Roman"/>
                <w:sz w:val="24"/>
                <w:szCs w:val="24"/>
                <w:lang w:val="sr-Cyrl-CS"/>
              </w:rPr>
              <w:t>Матични број и ПИБ</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Електронска адреса понуђача(</w:t>
            </w:r>
            <w:r w:rsidRPr="006F71B9">
              <w:rPr>
                <w:rFonts w:ascii="Times New Roman" w:hAnsi="Times New Roman"/>
                <w:sz w:val="24"/>
                <w:szCs w:val="24"/>
              </w:rPr>
              <w:t>e-mail)</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r w:rsidR="00C34927" w:rsidRPr="006F71B9" w:rsidTr="001D6341">
        <w:trPr>
          <w:trHeight w:val="322"/>
        </w:trPr>
        <w:tc>
          <w:tcPr>
            <w:tcW w:w="4961"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 xml:space="preserve">Назив </w:t>
            </w:r>
            <w:r>
              <w:rPr>
                <w:rFonts w:ascii="Times New Roman" w:hAnsi="Times New Roman"/>
                <w:sz w:val="24"/>
                <w:szCs w:val="24"/>
                <w:lang w:val="sr-Cyrl-CS"/>
              </w:rPr>
              <w:t>подизвођача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ru-RU"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Адреса седишта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Особа за контакт</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Телефон и телефакс</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val="sr-Latn-CS" w:eastAsia="ar-SA"/>
              </w:rPr>
            </w:pPr>
            <w:r w:rsidRPr="006F71B9">
              <w:rPr>
                <w:rFonts w:ascii="Times New Roman" w:hAnsi="Times New Roman"/>
                <w:sz w:val="24"/>
                <w:szCs w:val="24"/>
                <w:lang w:val="sr-Cyrl-CS"/>
              </w:rPr>
              <w:t>Матични број и ПИБ</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Електронска адреса понуђача(</w:t>
            </w:r>
            <w:r w:rsidRPr="006F71B9">
              <w:rPr>
                <w:rFonts w:ascii="Times New Roman" w:hAnsi="Times New Roman"/>
                <w:sz w:val="24"/>
                <w:szCs w:val="24"/>
              </w:rPr>
              <w:t>e-mail)</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bl>
    <w:p w:rsidR="001D6341" w:rsidRDefault="001D6341" w:rsidP="00A21251">
      <w:pPr>
        <w:spacing w:after="0" w:line="240" w:lineRule="auto"/>
        <w:rPr>
          <w:rFonts w:ascii="Times New Roman" w:hAnsi="Times New Roman"/>
          <w:sz w:val="24"/>
          <w:szCs w:val="24"/>
          <w:lang w:val="sr-Cyrl-RS"/>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1"/>
        <w:gridCol w:w="2294"/>
        <w:gridCol w:w="4193"/>
      </w:tblGrid>
      <w:tr w:rsidR="00C34927" w:rsidRPr="006F71B9" w:rsidTr="001D6341">
        <w:trPr>
          <w:trHeight w:val="322"/>
        </w:trPr>
        <w:tc>
          <w:tcPr>
            <w:tcW w:w="4961" w:type="dxa"/>
            <w:shd w:val="clear" w:color="auto" w:fill="DBE5F1" w:themeFill="accent1" w:themeFillTint="33"/>
          </w:tcPr>
          <w:p w:rsidR="00C34927" w:rsidRPr="006F71B9" w:rsidRDefault="00C34927" w:rsidP="00C34927">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 xml:space="preserve">Назив </w:t>
            </w:r>
            <w:r>
              <w:rPr>
                <w:rFonts w:ascii="Times New Roman" w:hAnsi="Times New Roman"/>
                <w:sz w:val="24"/>
                <w:szCs w:val="24"/>
                <w:lang w:val="sr-Cyrl-CS"/>
              </w:rPr>
              <w:t>члана групе привредних субјеката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ru-RU"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Адреса седишта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Особа за контакт</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Телефон и телефакс</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val="sr-Latn-CS" w:eastAsia="ar-SA"/>
              </w:rPr>
            </w:pPr>
            <w:r w:rsidRPr="006F71B9">
              <w:rPr>
                <w:rFonts w:ascii="Times New Roman" w:hAnsi="Times New Roman"/>
                <w:sz w:val="24"/>
                <w:szCs w:val="24"/>
                <w:lang w:val="sr-Cyrl-CS"/>
              </w:rPr>
              <w:t>Матични број и ПИБ</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Електронска адреса понуђача(</w:t>
            </w:r>
            <w:r w:rsidRPr="006F71B9">
              <w:rPr>
                <w:rFonts w:ascii="Times New Roman" w:hAnsi="Times New Roman"/>
                <w:sz w:val="24"/>
                <w:szCs w:val="24"/>
              </w:rPr>
              <w:t>e-mail)</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r w:rsidR="00C34927" w:rsidRPr="006F71B9" w:rsidTr="001D6341">
        <w:trPr>
          <w:trHeight w:val="322"/>
        </w:trPr>
        <w:tc>
          <w:tcPr>
            <w:tcW w:w="4961"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C34927">
              <w:rPr>
                <w:rFonts w:ascii="Times New Roman" w:hAnsi="Times New Roman"/>
                <w:sz w:val="24"/>
                <w:szCs w:val="24"/>
                <w:lang w:val="sr-Cyrl-CS"/>
              </w:rPr>
              <w:t>Назив члана групе привредних субјеката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ru-RU"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Адреса седишта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Особа за контакт</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Телефон и телефакс</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val="sr-Latn-CS" w:eastAsia="ar-SA"/>
              </w:rPr>
            </w:pPr>
            <w:r w:rsidRPr="006F71B9">
              <w:rPr>
                <w:rFonts w:ascii="Times New Roman" w:hAnsi="Times New Roman"/>
                <w:sz w:val="24"/>
                <w:szCs w:val="24"/>
                <w:lang w:val="sr-Cyrl-CS"/>
              </w:rPr>
              <w:t>Матични број и ПИБ</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Електронска адреса понуђача(</w:t>
            </w:r>
            <w:r w:rsidRPr="006F71B9">
              <w:rPr>
                <w:rFonts w:ascii="Times New Roman" w:hAnsi="Times New Roman"/>
                <w:sz w:val="24"/>
                <w:szCs w:val="24"/>
              </w:rPr>
              <w:t>e-mail)</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bl>
    <w:p w:rsidR="00C34927" w:rsidRPr="00C34927" w:rsidRDefault="00C34927" w:rsidP="00A21251">
      <w:pPr>
        <w:spacing w:after="0" w:line="240" w:lineRule="auto"/>
        <w:rPr>
          <w:rFonts w:ascii="Times New Roman" w:hAnsi="Times New Roman"/>
          <w:sz w:val="24"/>
          <w:szCs w:val="24"/>
          <w:lang w:val="sr-Cyrl-RS"/>
        </w:rPr>
      </w:pPr>
    </w:p>
    <w:p w:rsidR="008A608B" w:rsidRDefault="008A608B" w:rsidP="00427485">
      <w:pPr>
        <w:spacing w:after="0" w:line="240" w:lineRule="auto"/>
        <w:jc w:val="both"/>
        <w:rPr>
          <w:rFonts w:ascii="Times New Roman" w:hAnsi="Times New Roman"/>
          <w:b/>
          <w:sz w:val="24"/>
          <w:szCs w:val="24"/>
          <w:lang w:val="sr-Cyrl-RS"/>
        </w:rPr>
      </w:pPr>
    </w:p>
    <w:p w:rsidR="008A608B" w:rsidRPr="008A608B" w:rsidRDefault="008A608B" w:rsidP="00427485">
      <w:pPr>
        <w:spacing w:after="0" w:line="240" w:lineRule="auto"/>
        <w:jc w:val="both"/>
        <w:rPr>
          <w:rFonts w:ascii="Times New Roman" w:hAnsi="Times New Roman"/>
          <w:sz w:val="24"/>
          <w:szCs w:val="24"/>
          <w:lang w:val="sr-Cyrl-RS"/>
        </w:rPr>
        <w:sectPr w:rsidR="008A608B" w:rsidRPr="008A608B" w:rsidSect="001D6341">
          <w:pgSz w:w="12240" w:h="15840"/>
          <w:pgMar w:top="709" w:right="426" w:bottom="851" w:left="568" w:header="708" w:footer="708" w:gutter="0"/>
          <w:cols w:space="708"/>
          <w:docGrid w:linePitch="360"/>
        </w:sectPr>
      </w:pPr>
    </w:p>
    <w:tbl>
      <w:tblPr>
        <w:tblW w:w="13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10"/>
      </w:tblGrid>
      <w:tr w:rsidR="008A608B" w:rsidRPr="00CF4F8E" w:rsidTr="00E93CD1">
        <w:trPr>
          <w:trHeight w:val="566"/>
        </w:trPr>
        <w:tc>
          <w:tcPr>
            <w:tcW w:w="13310" w:type="dxa"/>
            <w:shd w:val="clear" w:color="auto" w:fill="C6D9F1"/>
            <w:noWrap/>
          </w:tcPr>
          <w:p w:rsidR="008A608B" w:rsidRPr="00CF4F8E" w:rsidRDefault="008A608B" w:rsidP="00E93CD1">
            <w:pPr>
              <w:spacing w:after="0" w:line="240" w:lineRule="auto"/>
              <w:rPr>
                <w:rFonts w:ascii="Times New Roman" w:eastAsia="Arial Unicode MS" w:hAnsi="Times New Roman"/>
                <w:b/>
                <w:bCs/>
                <w:sz w:val="12"/>
                <w:szCs w:val="12"/>
              </w:rPr>
            </w:pPr>
          </w:p>
          <w:p w:rsidR="008A608B" w:rsidRPr="00CF4F8E" w:rsidRDefault="008A608B" w:rsidP="00E93CD1">
            <w:pPr>
              <w:tabs>
                <w:tab w:val="center" w:pos="6547"/>
                <w:tab w:val="left" w:pos="9490"/>
              </w:tabs>
              <w:spacing w:after="0" w:line="240" w:lineRule="auto"/>
              <w:rPr>
                <w:rFonts w:ascii="Times New Roman" w:eastAsia="Arial Unicode MS" w:hAnsi="Times New Roman"/>
                <w:b/>
                <w:bCs/>
                <w:sz w:val="24"/>
                <w:szCs w:val="24"/>
              </w:rPr>
            </w:pPr>
            <w:r>
              <w:rPr>
                <w:rFonts w:ascii="Times New Roman" w:eastAsia="Arial Unicode MS" w:hAnsi="Times New Roman"/>
                <w:b/>
                <w:bCs/>
                <w:sz w:val="24"/>
                <w:szCs w:val="24"/>
              </w:rPr>
              <w:tab/>
            </w:r>
            <w:r w:rsidRPr="00CF4F8E">
              <w:rPr>
                <w:rFonts w:ascii="Times New Roman" w:eastAsia="Arial Unicode MS" w:hAnsi="Times New Roman"/>
                <w:b/>
                <w:bCs/>
                <w:sz w:val="24"/>
                <w:szCs w:val="24"/>
              </w:rPr>
              <w:t xml:space="preserve">ТЕХНИЧКА СПЕЦИФИКАЦИЈА РАДОВА </w:t>
            </w:r>
            <w:r>
              <w:rPr>
                <w:rFonts w:ascii="Times New Roman" w:eastAsia="Arial Unicode MS" w:hAnsi="Times New Roman"/>
                <w:b/>
                <w:bCs/>
                <w:sz w:val="24"/>
                <w:szCs w:val="24"/>
              </w:rPr>
              <w:tab/>
            </w:r>
          </w:p>
          <w:p w:rsidR="00C34927" w:rsidRDefault="008A608B" w:rsidP="00E93CD1">
            <w:pPr>
              <w:spacing w:after="0" w:line="240" w:lineRule="auto"/>
              <w:jc w:val="center"/>
              <w:rPr>
                <w:rFonts w:ascii="Times New Roman" w:eastAsia="Arial Unicode MS" w:hAnsi="Times New Roman"/>
                <w:b/>
                <w:bCs/>
                <w:sz w:val="24"/>
                <w:szCs w:val="24"/>
                <w:lang w:val="sr-Cyrl-RS"/>
              </w:rPr>
            </w:pPr>
            <w:r w:rsidRPr="00CF4F8E">
              <w:rPr>
                <w:rFonts w:ascii="Times New Roman" w:eastAsia="Arial Unicode MS" w:hAnsi="Times New Roman"/>
                <w:b/>
                <w:bCs/>
                <w:sz w:val="24"/>
                <w:szCs w:val="24"/>
              </w:rPr>
              <w:t xml:space="preserve">изођење радова на уређењу </w:t>
            </w:r>
            <w:r w:rsidRPr="004C35AA">
              <w:rPr>
                <w:rFonts w:ascii="Times New Roman" w:eastAsia="Arial Unicode MS" w:hAnsi="Times New Roman"/>
                <w:b/>
                <w:bCs/>
                <w:sz w:val="24"/>
                <w:szCs w:val="24"/>
              </w:rPr>
              <w:t xml:space="preserve">атарских путева, уређењу и санацији </w:t>
            </w:r>
          </w:p>
          <w:p w:rsidR="008A608B" w:rsidRPr="00D459A6" w:rsidRDefault="008A608B" w:rsidP="00C34927">
            <w:pPr>
              <w:spacing w:after="0" w:line="240" w:lineRule="auto"/>
              <w:jc w:val="center"/>
              <w:rPr>
                <w:rFonts w:ascii="Times New Roman" w:eastAsia="Arial Unicode MS" w:hAnsi="Times New Roman"/>
                <w:b/>
                <w:bCs/>
                <w:sz w:val="24"/>
                <w:szCs w:val="24"/>
                <w:lang w:val="sr-Cyrl-RS"/>
              </w:rPr>
            </w:pPr>
            <w:r w:rsidRPr="004C35AA">
              <w:rPr>
                <w:rFonts w:ascii="Times New Roman" w:eastAsia="Arial Unicode MS" w:hAnsi="Times New Roman"/>
                <w:b/>
                <w:bCs/>
                <w:sz w:val="24"/>
                <w:szCs w:val="24"/>
              </w:rPr>
              <w:t>некатегорисаних путева</w:t>
            </w:r>
            <w:r w:rsidR="00F60743">
              <w:rPr>
                <w:rFonts w:ascii="Times New Roman" w:eastAsia="Arial Unicode MS" w:hAnsi="Times New Roman"/>
                <w:b/>
                <w:bCs/>
                <w:sz w:val="24"/>
                <w:szCs w:val="24"/>
                <w:lang w:val="sr-Cyrl-RS"/>
              </w:rPr>
              <w:t xml:space="preserve"> у постојећој регулацији</w:t>
            </w:r>
            <w:r w:rsidRPr="004C35AA">
              <w:rPr>
                <w:rFonts w:ascii="Times New Roman" w:eastAsia="Arial Unicode MS" w:hAnsi="Times New Roman"/>
                <w:b/>
                <w:bCs/>
                <w:sz w:val="24"/>
                <w:szCs w:val="24"/>
              </w:rPr>
              <w:t xml:space="preserve"> на територији Градске општине Палилула Ниш</w:t>
            </w:r>
            <w:r w:rsidR="00D459A6">
              <w:rPr>
                <w:rFonts w:ascii="Times New Roman" w:eastAsia="Arial Unicode MS" w:hAnsi="Times New Roman"/>
                <w:b/>
                <w:bCs/>
                <w:sz w:val="24"/>
                <w:szCs w:val="24"/>
                <w:lang w:val="sr-Cyrl-RS"/>
              </w:rPr>
              <w:t>(сеоско подручје-јавна својина)</w:t>
            </w:r>
          </w:p>
        </w:tc>
      </w:tr>
    </w:tbl>
    <w:p w:rsidR="008A608B" w:rsidRPr="00CF4F8E" w:rsidRDefault="008A608B" w:rsidP="008A608B">
      <w:pPr>
        <w:spacing w:after="0" w:line="240" w:lineRule="auto"/>
        <w:rPr>
          <w:rFonts w:ascii="Times New Roman" w:hAnsi="Times New Roman"/>
          <w:b/>
          <w:sz w:val="24"/>
          <w:szCs w:val="24"/>
        </w:rPr>
      </w:pPr>
    </w:p>
    <w:p w:rsidR="008A608B" w:rsidRPr="004C35AA" w:rsidRDefault="008A608B" w:rsidP="008A608B">
      <w:pPr>
        <w:pStyle w:val="ListParagraph"/>
        <w:numPr>
          <w:ilvl w:val="0"/>
          <w:numId w:val="21"/>
        </w:numPr>
        <w:tabs>
          <w:tab w:val="left" w:pos="0"/>
          <w:tab w:val="left" w:pos="284"/>
        </w:tabs>
        <w:spacing w:after="0"/>
        <w:rPr>
          <w:rFonts w:ascii="Times New Roman" w:hAnsi="Times New Roman"/>
          <w:sz w:val="24"/>
          <w:szCs w:val="24"/>
          <w:lang w:val="sr-Cyrl-RS"/>
        </w:rPr>
      </w:pPr>
      <w:r w:rsidRPr="004C35AA">
        <w:rPr>
          <w:rFonts w:ascii="Times New Roman" w:hAnsi="Times New Roman"/>
          <w:b/>
          <w:sz w:val="24"/>
          <w:szCs w:val="24"/>
        </w:rPr>
        <w:t xml:space="preserve">Врста радова: </w:t>
      </w:r>
      <w:r w:rsidRPr="004C35AA">
        <w:rPr>
          <w:rFonts w:ascii="Times New Roman" w:hAnsi="Times New Roman"/>
          <w:sz w:val="24"/>
          <w:szCs w:val="24"/>
        </w:rPr>
        <w:t>Извођење грађевинских радова на уређењу атарских путева, уређењу и санацији некатегорисаних путева</w:t>
      </w:r>
      <w:r w:rsidR="00947A8D">
        <w:rPr>
          <w:rFonts w:ascii="Times New Roman" w:hAnsi="Times New Roman"/>
          <w:sz w:val="24"/>
          <w:szCs w:val="24"/>
          <w:lang w:val="sr-Cyrl-RS"/>
        </w:rPr>
        <w:t xml:space="preserve"> у постојећој регулацији</w:t>
      </w:r>
      <w:r w:rsidRPr="004C35AA">
        <w:rPr>
          <w:rFonts w:ascii="Times New Roman" w:hAnsi="Times New Roman"/>
          <w:sz w:val="24"/>
          <w:szCs w:val="24"/>
        </w:rPr>
        <w:t xml:space="preserve"> на територији Градске општине Палилула Ниш</w:t>
      </w:r>
      <w:r w:rsidR="00C92143">
        <w:rPr>
          <w:rFonts w:ascii="Times New Roman" w:hAnsi="Times New Roman"/>
          <w:sz w:val="24"/>
          <w:szCs w:val="24"/>
          <w:lang w:val="sr-Cyrl-RS"/>
        </w:rPr>
        <w:t xml:space="preserve"> (сеоско подручје-јавна својина)</w:t>
      </w:r>
      <w:r w:rsidRPr="004C35AA">
        <w:rPr>
          <w:rFonts w:ascii="Times New Roman" w:hAnsi="Times New Roman"/>
          <w:sz w:val="24"/>
          <w:szCs w:val="24"/>
        </w:rPr>
        <w:t>, у складу са Техничком спецификацијом радова.</w:t>
      </w:r>
    </w:p>
    <w:p w:rsidR="008A608B" w:rsidRDefault="008A608B" w:rsidP="008A608B">
      <w:pPr>
        <w:tabs>
          <w:tab w:val="left" w:pos="284"/>
        </w:tabs>
        <w:spacing w:after="0" w:line="240" w:lineRule="auto"/>
        <w:jc w:val="both"/>
        <w:rPr>
          <w:rFonts w:ascii="Times New Roman" w:hAnsi="Times New Roman"/>
          <w:b/>
          <w:sz w:val="24"/>
          <w:szCs w:val="24"/>
          <w:lang w:val="sr-Cyrl-RS"/>
        </w:rPr>
      </w:pPr>
    </w:p>
    <w:p w:rsidR="008A608B" w:rsidRPr="00CF4F8E" w:rsidRDefault="008A608B" w:rsidP="008A608B">
      <w:pPr>
        <w:tabs>
          <w:tab w:val="left" w:pos="284"/>
        </w:tabs>
        <w:spacing w:after="0" w:line="240" w:lineRule="auto"/>
        <w:jc w:val="both"/>
        <w:rPr>
          <w:rFonts w:ascii="Times New Roman" w:hAnsi="Times New Roman"/>
          <w:sz w:val="24"/>
          <w:szCs w:val="24"/>
        </w:rPr>
      </w:pPr>
      <w:r w:rsidRPr="00CF4F8E">
        <w:rPr>
          <w:rFonts w:ascii="Times New Roman" w:hAnsi="Times New Roman"/>
          <w:b/>
          <w:sz w:val="24"/>
          <w:szCs w:val="24"/>
        </w:rPr>
        <w:t>2.</w:t>
      </w:r>
      <w:r w:rsidRPr="00CF4F8E">
        <w:rPr>
          <w:rFonts w:ascii="Times New Roman" w:hAnsi="Times New Roman"/>
          <w:b/>
          <w:sz w:val="24"/>
          <w:szCs w:val="24"/>
        </w:rPr>
        <w:tab/>
        <w:t xml:space="preserve">Техничке карактеристике, квалитет, количина, опис радова: </w:t>
      </w:r>
      <w:r w:rsidRPr="00CF4F8E">
        <w:rPr>
          <w:rFonts w:ascii="Times New Roman" w:hAnsi="Times New Roman"/>
          <w:sz w:val="24"/>
          <w:szCs w:val="24"/>
        </w:rPr>
        <w:t>Техничке карактеристике, квалитет, количина и опис радова дати су у Техничкој спецификацији радова.</w:t>
      </w:r>
    </w:p>
    <w:p w:rsidR="008A608B" w:rsidRPr="00CF4F8E" w:rsidRDefault="008A608B" w:rsidP="008A608B">
      <w:pPr>
        <w:tabs>
          <w:tab w:val="left" w:pos="284"/>
        </w:tabs>
        <w:spacing w:after="0" w:line="240" w:lineRule="auto"/>
        <w:jc w:val="both"/>
        <w:rPr>
          <w:rFonts w:ascii="Times New Roman" w:hAnsi="Times New Roman"/>
          <w:sz w:val="24"/>
          <w:szCs w:val="24"/>
        </w:rPr>
      </w:pPr>
    </w:p>
    <w:p w:rsidR="008A608B" w:rsidRPr="00CF4F8E" w:rsidRDefault="008A608B" w:rsidP="008A608B">
      <w:pPr>
        <w:tabs>
          <w:tab w:val="left" w:pos="284"/>
        </w:tabs>
        <w:spacing w:after="0" w:line="240" w:lineRule="auto"/>
        <w:jc w:val="both"/>
        <w:rPr>
          <w:rFonts w:ascii="Times New Roman" w:hAnsi="Times New Roman"/>
          <w:b/>
          <w:sz w:val="24"/>
          <w:szCs w:val="24"/>
        </w:rPr>
      </w:pPr>
      <w:r w:rsidRPr="004C35AA">
        <w:rPr>
          <w:rFonts w:ascii="Times New Roman" w:hAnsi="Times New Roman"/>
          <w:b/>
          <w:sz w:val="24"/>
          <w:szCs w:val="24"/>
        </w:rPr>
        <w:t xml:space="preserve">3.  Наручилац обезбеђује стругану асфалтну масу у укупној количини од </w:t>
      </w:r>
      <w:r w:rsidRPr="004C35AA">
        <w:rPr>
          <w:rFonts w:ascii="Times New Roman" w:hAnsi="Times New Roman"/>
          <w:b/>
          <w:sz w:val="24"/>
          <w:szCs w:val="24"/>
          <w:lang w:val="sr-Cyrl-RS"/>
        </w:rPr>
        <w:t>4</w:t>
      </w:r>
      <w:r w:rsidRPr="004C35AA">
        <w:rPr>
          <w:rFonts w:ascii="Times New Roman" w:hAnsi="Times New Roman"/>
          <w:b/>
          <w:sz w:val="24"/>
          <w:szCs w:val="24"/>
        </w:rPr>
        <w:t>.000 m³, која се налази на пункту „СРБИЈА АУТОПУТ“ „Ново Село“, адреса</w:t>
      </w:r>
      <w:r w:rsidRPr="004C35AA">
        <w:rPr>
          <w:rFonts w:ascii="Times New Roman" w:hAnsi="Times New Roman"/>
          <w:b/>
          <w:sz w:val="24"/>
          <w:szCs w:val="24"/>
          <w:lang w:val="sr-Cyrl-RS"/>
        </w:rPr>
        <w:t>: Пасјачких</w:t>
      </w:r>
      <w:r w:rsidRPr="004C35AA">
        <w:rPr>
          <w:rFonts w:ascii="Times New Roman" w:hAnsi="Times New Roman"/>
          <w:b/>
          <w:sz w:val="24"/>
          <w:szCs w:val="24"/>
        </w:rPr>
        <w:t xml:space="preserve"> партизана бб.  18000 Ниш.</w:t>
      </w:r>
      <w:r w:rsidRPr="00CF4F8E">
        <w:rPr>
          <w:rFonts w:ascii="Times New Roman" w:hAnsi="Times New Roman"/>
          <w:b/>
          <w:sz w:val="24"/>
          <w:szCs w:val="24"/>
        </w:rPr>
        <w:t xml:space="preserve"> </w:t>
      </w:r>
    </w:p>
    <w:p w:rsidR="008A608B" w:rsidRPr="00CF4F8E" w:rsidRDefault="008A608B" w:rsidP="008A608B">
      <w:pPr>
        <w:tabs>
          <w:tab w:val="left" w:pos="284"/>
        </w:tabs>
        <w:spacing w:after="0" w:line="240" w:lineRule="auto"/>
        <w:rPr>
          <w:rFonts w:ascii="Times New Roman" w:hAnsi="Times New Roman"/>
          <w:sz w:val="24"/>
          <w:szCs w:val="24"/>
        </w:rPr>
      </w:pPr>
      <w:r w:rsidRPr="00CF4F8E">
        <w:rPr>
          <w:rFonts w:ascii="Times New Roman" w:hAnsi="Times New Roman"/>
          <w:sz w:val="24"/>
          <w:szCs w:val="24"/>
        </w:rPr>
        <w:t xml:space="preserve"> </w:t>
      </w:r>
    </w:p>
    <w:p w:rsidR="008A608B" w:rsidRPr="00CF4F8E" w:rsidRDefault="008A608B" w:rsidP="008A608B">
      <w:pPr>
        <w:tabs>
          <w:tab w:val="left" w:pos="284"/>
        </w:tabs>
        <w:spacing w:after="0" w:line="240" w:lineRule="auto"/>
        <w:jc w:val="both"/>
        <w:rPr>
          <w:rFonts w:ascii="Times New Roman" w:hAnsi="Times New Roman"/>
          <w:sz w:val="24"/>
          <w:szCs w:val="24"/>
        </w:rPr>
      </w:pPr>
      <w:r w:rsidRPr="00CF4F8E">
        <w:rPr>
          <w:rFonts w:ascii="Times New Roman" w:hAnsi="Times New Roman"/>
          <w:b/>
          <w:sz w:val="24"/>
          <w:szCs w:val="24"/>
        </w:rPr>
        <w:t>4.</w:t>
      </w:r>
      <w:r w:rsidRPr="00CF4F8E">
        <w:rPr>
          <w:rFonts w:ascii="Times New Roman" w:hAnsi="Times New Roman"/>
          <w:sz w:val="24"/>
          <w:szCs w:val="24"/>
        </w:rPr>
        <w:tab/>
      </w:r>
      <w:r w:rsidRPr="00CF4F8E">
        <w:rPr>
          <w:rFonts w:ascii="Times New Roman" w:hAnsi="Times New Roman"/>
          <w:b/>
          <w:sz w:val="24"/>
          <w:szCs w:val="24"/>
        </w:rPr>
        <w:t xml:space="preserve">Начин спровођења контроле и обезбеђивање гаранције квалитета: </w:t>
      </w:r>
      <w:r w:rsidRPr="00CF4F8E">
        <w:rPr>
          <w:rFonts w:ascii="Times New Roman" w:hAnsi="Times New Roman"/>
          <w:sz w:val="24"/>
          <w:szCs w:val="24"/>
        </w:rPr>
        <w:t xml:space="preserve">Стручни надзор над извођењем уговорених радова се врши у складу са Законом о планирању и изградњи. Наручилац одређује стручни надзор  преко кога се спроводи контрола и обезбеђивање гаранције квалитета извођења радова, који проверава и утврђује да ли су радови изведени у складу са </w:t>
      </w:r>
      <w:r>
        <w:rPr>
          <w:rFonts w:ascii="Times New Roman" w:hAnsi="Times New Roman"/>
          <w:sz w:val="24"/>
          <w:szCs w:val="24"/>
          <w:lang w:val="sr-Cyrl-RS"/>
        </w:rPr>
        <w:t>т</w:t>
      </w:r>
      <w:r w:rsidRPr="00CF4F8E">
        <w:rPr>
          <w:rFonts w:ascii="Times New Roman" w:hAnsi="Times New Roman"/>
          <w:sz w:val="24"/>
          <w:szCs w:val="24"/>
        </w:rPr>
        <w:t>ехничком спецификацијом радова у погледу врсте, количине, квалитета и рока за извођење радова, о чему редовно извештава Наручиоца, у складу са уговором о вршењу стручног надзора и према законским прописима.</w:t>
      </w:r>
    </w:p>
    <w:p w:rsidR="008A608B" w:rsidRPr="00CF4F8E" w:rsidRDefault="008A608B" w:rsidP="008A608B">
      <w:pPr>
        <w:tabs>
          <w:tab w:val="left" w:pos="284"/>
        </w:tabs>
        <w:spacing w:after="0" w:line="240" w:lineRule="auto"/>
        <w:jc w:val="both"/>
        <w:rPr>
          <w:rFonts w:ascii="Times New Roman" w:hAnsi="Times New Roman"/>
          <w:sz w:val="24"/>
          <w:szCs w:val="24"/>
        </w:rPr>
      </w:pPr>
      <w:r w:rsidRPr="00CF4F8E">
        <w:rPr>
          <w:rFonts w:ascii="Times New Roman" w:hAnsi="Times New Roman"/>
          <w:sz w:val="24"/>
          <w:szCs w:val="24"/>
        </w:rPr>
        <w:t>Након окончања свих предвиђених радова, Извођач радова је у обавези да о томе обавести представника наручиоца и стручни надзор, како би се приступило примопредаји радова и потписивању Записника о примопредаји радова.</w:t>
      </w:r>
    </w:p>
    <w:p w:rsidR="008A608B" w:rsidRPr="00CF4F8E" w:rsidRDefault="008A608B" w:rsidP="008A608B">
      <w:pPr>
        <w:tabs>
          <w:tab w:val="left" w:pos="284"/>
        </w:tabs>
        <w:spacing w:after="0" w:line="240" w:lineRule="auto"/>
        <w:jc w:val="both"/>
        <w:rPr>
          <w:rFonts w:ascii="Times New Roman" w:hAnsi="Times New Roman"/>
          <w:sz w:val="24"/>
          <w:szCs w:val="24"/>
        </w:rPr>
      </w:pPr>
      <w:r w:rsidRPr="00CF4F8E">
        <w:rPr>
          <w:rFonts w:ascii="Times New Roman" w:hAnsi="Times New Roman"/>
          <w:sz w:val="24"/>
          <w:szCs w:val="24"/>
        </w:rPr>
        <w:t>Битни захтеви који нису укључени у важеће техничке норме и стандарде, а који се односе на заштиту животне средине, енергетску ефикасност, безбедност и друге околности од општег интереса, морају да се поштују приликом извођења радова, у складу са прописима којима се уређују наведене области.</w:t>
      </w:r>
    </w:p>
    <w:p w:rsidR="008A608B" w:rsidRPr="00CF4F8E" w:rsidRDefault="008A608B" w:rsidP="008A608B">
      <w:pPr>
        <w:spacing w:after="0" w:line="240" w:lineRule="auto"/>
        <w:rPr>
          <w:rFonts w:ascii="Times New Roman" w:hAnsi="Times New Roman"/>
          <w:sz w:val="24"/>
          <w:szCs w:val="24"/>
        </w:rPr>
      </w:pPr>
    </w:p>
    <w:p w:rsidR="008A608B" w:rsidRPr="00CF4F8E" w:rsidRDefault="008A608B" w:rsidP="008A608B">
      <w:pPr>
        <w:spacing w:after="0" w:line="240" w:lineRule="auto"/>
        <w:jc w:val="both"/>
        <w:rPr>
          <w:rFonts w:ascii="Times New Roman" w:hAnsi="Times New Roman"/>
          <w:sz w:val="24"/>
          <w:szCs w:val="24"/>
        </w:rPr>
      </w:pPr>
      <w:r w:rsidRPr="00CF4F8E">
        <w:rPr>
          <w:rFonts w:ascii="Times New Roman" w:hAnsi="Times New Roman"/>
          <w:b/>
          <w:sz w:val="24"/>
          <w:szCs w:val="24"/>
        </w:rPr>
        <w:t xml:space="preserve">5. Рок извођења радова: </w:t>
      </w:r>
      <w:r w:rsidRPr="00CF4F8E">
        <w:rPr>
          <w:rFonts w:ascii="Times New Roman" w:hAnsi="Times New Roman"/>
          <w:sz w:val="24"/>
          <w:szCs w:val="24"/>
        </w:rPr>
        <w:t xml:space="preserve">Рок извођења радова не може бити </w:t>
      </w:r>
      <w:r w:rsidRPr="00F43549">
        <w:rPr>
          <w:rFonts w:ascii="Times New Roman" w:hAnsi="Times New Roman"/>
          <w:sz w:val="24"/>
          <w:szCs w:val="24"/>
        </w:rPr>
        <w:t xml:space="preserve">дужи од </w:t>
      </w:r>
      <w:r w:rsidR="007F4CA2">
        <w:rPr>
          <w:rFonts w:ascii="Times New Roman" w:hAnsi="Times New Roman"/>
          <w:sz w:val="24"/>
          <w:szCs w:val="24"/>
          <w:lang w:val="sr-Cyrl-RS"/>
        </w:rPr>
        <w:t>30</w:t>
      </w:r>
      <w:r w:rsidRPr="00F43549">
        <w:rPr>
          <w:rFonts w:ascii="Times New Roman" w:hAnsi="Times New Roman"/>
          <w:sz w:val="24"/>
          <w:szCs w:val="24"/>
        </w:rPr>
        <w:t xml:space="preserve"> (</w:t>
      </w:r>
      <w:r w:rsidR="007F4CA2">
        <w:rPr>
          <w:rFonts w:ascii="Times New Roman" w:hAnsi="Times New Roman"/>
          <w:sz w:val="24"/>
          <w:szCs w:val="24"/>
          <w:lang w:val="sr-Cyrl-RS"/>
        </w:rPr>
        <w:t>три</w:t>
      </w:r>
      <w:r w:rsidR="00157A27">
        <w:rPr>
          <w:rFonts w:ascii="Times New Roman" w:hAnsi="Times New Roman"/>
          <w:sz w:val="24"/>
          <w:szCs w:val="24"/>
          <w:lang w:val="sr-Cyrl-RS"/>
        </w:rPr>
        <w:t>десет</w:t>
      </w:r>
      <w:r w:rsidRPr="00F43549">
        <w:rPr>
          <w:rFonts w:ascii="Times New Roman" w:hAnsi="Times New Roman"/>
          <w:sz w:val="24"/>
          <w:szCs w:val="24"/>
        </w:rPr>
        <w:t>) ка</w:t>
      </w:r>
      <w:r w:rsidRPr="00CF4F8E">
        <w:rPr>
          <w:rFonts w:ascii="Times New Roman" w:hAnsi="Times New Roman"/>
          <w:sz w:val="24"/>
          <w:szCs w:val="24"/>
        </w:rPr>
        <w:t>лендарских дана рачунајући од дана увођења Извођача радова у посао.</w:t>
      </w:r>
    </w:p>
    <w:p w:rsidR="008A608B" w:rsidRPr="00CF4F8E" w:rsidRDefault="008A608B" w:rsidP="008A608B">
      <w:pPr>
        <w:spacing w:after="0" w:line="240" w:lineRule="auto"/>
        <w:rPr>
          <w:rFonts w:ascii="Times New Roman" w:hAnsi="Times New Roman"/>
          <w:sz w:val="24"/>
          <w:szCs w:val="24"/>
        </w:rPr>
      </w:pPr>
      <w:r w:rsidRPr="00CF4F8E">
        <w:rPr>
          <w:rFonts w:ascii="Times New Roman" w:hAnsi="Times New Roman"/>
          <w:sz w:val="24"/>
          <w:szCs w:val="24"/>
        </w:rPr>
        <w:tab/>
      </w:r>
    </w:p>
    <w:p w:rsidR="008A608B" w:rsidRPr="00CF4F8E" w:rsidRDefault="008A608B" w:rsidP="008A608B">
      <w:pPr>
        <w:spacing w:after="0" w:line="240" w:lineRule="auto"/>
        <w:jc w:val="both"/>
        <w:rPr>
          <w:rFonts w:ascii="Times New Roman" w:hAnsi="Times New Roman"/>
          <w:bCs/>
          <w:sz w:val="24"/>
          <w:szCs w:val="24"/>
        </w:rPr>
      </w:pPr>
      <w:r w:rsidRPr="00CF4F8E">
        <w:rPr>
          <w:rFonts w:ascii="Times New Roman" w:hAnsi="Times New Roman"/>
          <w:b/>
          <w:sz w:val="24"/>
          <w:szCs w:val="24"/>
        </w:rPr>
        <w:t xml:space="preserve">6. Место извођења радова (локација): </w:t>
      </w:r>
      <w:r w:rsidRPr="00CF4F8E">
        <w:rPr>
          <w:rFonts w:ascii="Times New Roman" w:hAnsi="Times New Roman"/>
          <w:bCs/>
          <w:sz w:val="24"/>
          <w:szCs w:val="24"/>
        </w:rPr>
        <w:t>На територији ГО Палилула</w:t>
      </w:r>
      <w:r>
        <w:rPr>
          <w:rFonts w:ascii="Times New Roman" w:hAnsi="Times New Roman"/>
          <w:bCs/>
          <w:sz w:val="24"/>
          <w:szCs w:val="24"/>
          <w:lang w:val="sr-Cyrl-RS"/>
        </w:rPr>
        <w:t xml:space="preserve"> Ниш</w:t>
      </w:r>
      <w:r w:rsidRPr="00CF4F8E">
        <w:rPr>
          <w:rFonts w:ascii="Times New Roman" w:hAnsi="Times New Roman"/>
          <w:bCs/>
          <w:sz w:val="24"/>
          <w:szCs w:val="24"/>
        </w:rPr>
        <w:t xml:space="preserve"> (</w:t>
      </w:r>
      <w:r w:rsidRPr="00CF4F8E">
        <w:rPr>
          <w:rFonts w:ascii="Times New Roman" w:hAnsi="Times New Roman"/>
          <w:bCs/>
          <w:sz w:val="24"/>
          <w:szCs w:val="24"/>
          <w:lang w:val="sr-Cyrl-CS"/>
        </w:rPr>
        <w:t xml:space="preserve">сеоско </w:t>
      </w:r>
      <w:r w:rsidRPr="00CF4F8E">
        <w:rPr>
          <w:rFonts w:ascii="Times New Roman" w:hAnsi="Times New Roman"/>
          <w:bCs/>
          <w:sz w:val="24"/>
          <w:szCs w:val="24"/>
        </w:rPr>
        <w:t>подручје</w:t>
      </w:r>
      <w:r w:rsidR="007F4CA2">
        <w:rPr>
          <w:rFonts w:ascii="Times New Roman" w:hAnsi="Times New Roman"/>
          <w:bCs/>
          <w:sz w:val="24"/>
          <w:szCs w:val="24"/>
          <w:lang w:val="sr-Cyrl-RS"/>
        </w:rPr>
        <w:t xml:space="preserve"> – јавна својина)</w:t>
      </w:r>
      <w:r w:rsidRPr="00CF4F8E">
        <w:rPr>
          <w:rFonts w:ascii="Times New Roman" w:hAnsi="Times New Roman"/>
          <w:bCs/>
          <w:sz w:val="24"/>
          <w:szCs w:val="24"/>
        </w:rPr>
        <w:t xml:space="preserve"> </w:t>
      </w:r>
    </w:p>
    <w:p w:rsidR="008A608B" w:rsidRPr="00CF4F8E" w:rsidRDefault="008A608B" w:rsidP="008A608B">
      <w:pPr>
        <w:spacing w:after="0" w:line="240" w:lineRule="auto"/>
        <w:rPr>
          <w:rFonts w:ascii="Times New Roman" w:hAnsi="Times New Roman"/>
          <w:bCs/>
          <w:sz w:val="24"/>
          <w:szCs w:val="24"/>
        </w:rPr>
      </w:pPr>
    </w:p>
    <w:p w:rsidR="008A608B" w:rsidRPr="00CF4F8E" w:rsidRDefault="008A608B" w:rsidP="008A608B">
      <w:pPr>
        <w:spacing w:after="0" w:line="240" w:lineRule="auto"/>
        <w:jc w:val="both"/>
        <w:rPr>
          <w:rFonts w:ascii="Times New Roman" w:hAnsi="Times New Roman"/>
          <w:sz w:val="24"/>
          <w:szCs w:val="24"/>
        </w:rPr>
      </w:pPr>
      <w:r w:rsidRPr="00CF4F8E">
        <w:rPr>
          <w:rFonts w:ascii="Times New Roman" w:hAnsi="Times New Roman"/>
          <w:b/>
          <w:sz w:val="24"/>
          <w:szCs w:val="24"/>
        </w:rPr>
        <w:t xml:space="preserve">7. Гарантни рок: </w:t>
      </w:r>
      <w:r w:rsidRPr="00CF4F8E">
        <w:rPr>
          <w:rFonts w:ascii="Times New Roman" w:hAnsi="Times New Roman"/>
          <w:sz w:val="24"/>
          <w:szCs w:val="24"/>
        </w:rPr>
        <w:t>Гарантни рок за квалитет изведених радова не може бити краћи од 24 (двадесетчетири) месеца од дана примопредаје радова.</w:t>
      </w:r>
    </w:p>
    <w:p w:rsidR="008A608B" w:rsidRPr="00CF4F8E" w:rsidRDefault="008A608B" w:rsidP="008A608B">
      <w:pPr>
        <w:spacing w:after="0" w:line="240" w:lineRule="auto"/>
        <w:rPr>
          <w:rFonts w:ascii="Times New Roman" w:hAnsi="Times New Roman"/>
          <w:sz w:val="24"/>
          <w:szCs w:val="24"/>
        </w:rPr>
      </w:pPr>
    </w:p>
    <w:p w:rsidR="008A608B" w:rsidRPr="009B24ED" w:rsidRDefault="008A608B" w:rsidP="008A608B">
      <w:pPr>
        <w:spacing w:after="0" w:line="240" w:lineRule="auto"/>
        <w:jc w:val="both"/>
        <w:rPr>
          <w:rFonts w:ascii="Times New Roman" w:hAnsi="Times New Roman"/>
          <w:sz w:val="24"/>
          <w:szCs w:val="24"/>
        </w:rPr>
      </w:pPr>
      <w:r w:rsidRPr="00CF4F8E">
        <w:rPr>
          <w:rFonts w:ascii="Times New Roman" w:hAnsi="Times New Roman"/>
          <w:b/>
          <w:sz w:val="24"/>
          <w:szCs w:val="24"/>
        </w:rPr>
        <w:t xml:space="preserve">8.  Обилазак  локације за  извођење радова: </w:t>
      </w:r>
      <w:r w:rsidRPr="00CF4F8E">
        <w:rPr>
          <w:rFonts w:ascii="Times New Roman" w:hAnsi="Times New Roman"/>
          <w:sz w:val="24"/>
          <w:szCs w:val="24"/>
        </w:rPr>
        <w:t>Ради обезбеђивања услова за припрему прихватљивих понуда, Наручилац ће омогућити обилазак локације за извођење радова, али само уз претходну пријаву, која се подноси најкасније један дан пре намераваног обиласка локације, на меморандуму заинтересованог лица и која садржи податке о лицима овла</w:t>
      </w:r>
      <w:r>
        <w:rPr>
          <w:rFonts w:ascii="Times New Roman" w:hAnsi="Times New Roman"/>
          <w:sz w:val="24"/>
          <w:szCs w:val="24"/>
        </w:rPr>
        <w:t>шћеним за обилазак локације за извођење радова.</w:t>
      </w:r>
      <w:r>
        <w:rPr>
          <w:rFonts w:ascii="Times New Roman" w:hAnsi="Times New Roman"/>
          <w:sz w:val="24"/>
          <w:szCs w:val="24"/>
          <w:lang w:val="sr-Cyrl-RS"/>
        </w:rPr>
        <w:t xml:space="preserve"> </w:t>
      </w:r>
      <w:r w:rsidRPr="00CF4F8E">
        <w:rPr>
          <w:rFonts w:ascii="Times New Roman" w:hAnsi="Times New Roman"/>
          <w:sz w:val="24"/>
          <w:szCs w:val="24"/>
        </w:rPr>
        <w:t xml:space="preserve">Привредни субјекти достављају пријаве за обилазак локације на е-маил адресу: </w:t>
      </w:r>
      <w:r w:rsidRPr="009B24ED">
        <w:rPr>
          <w:color w:val="7030A0"/>
        </w:rPr>
        <w:t>velizar.pesic@palilula.eu</w:t>
      </w:r>
    </w:p>
    <w:p w:rsidR="00841197" w:rsidRDefault="008A608B" w:rsidP="00A21251">
      <w:pPr>
        <w:spacing w:after="0" w:line="240" w:lineRule="auto"/>
        <w:jc w:val="both"/>
        <w:rPr>
          <w:rFonts w:ascii="Times New Roman" w:hAnsi="Times New Roman"/>
          <w:sz w:val="24"/>
          <w:szCs w:val="24"/>
          <w:lang w:val="sr-Cyrl-RS"/>
        </w:rPr>
      </w:pPr>
      <w:r w:rsidRPr="00CF4F8E">
        <w:rPr>
          <w:rFonts w:ascii="Times New Roman" w:hAnsi="Times New Roman"/>
          <w:sz w:val="24"/>
          <w:szCs w:val="24"/>
        </w:rPr>
        <w:lastRenderedPageBreak/>
        <w:t>Обилазак локације за  извођење радова није могућ на дан истека рока за подн</w:t>
      </w:r>
      <w:r>
        <w:rPr>
          <w:rFonts w:ascii="Times New Roman" w:hAnsi="Times New Roman"/>
          <w:sz w:val="24"/>
          <w:szCs w:val="24"/>
        </w:rPr>
        <w:t>ошење понуда.  Лице за контакт:</w:t>
      </w:r>
      <w:r>
        <w:rPr>
          <w:rFonts w:ascii="Times New Roman" w:hAnsi="Times New Roman"/>
          <w:sz w:val="24"/>
          <w:szCs w:val="24"/>
          <w:lang w:val="sr-Cyrl-RS"/>
        </w:rPr>
        <w:t xml:space="preserve"> Велизар Пешић , </w:t>
      </w:r>
      <w:r>
        <w:rPr>
          <w:rFonts w:ascii="Times New Roman" w:hAnsi="Times New Roman"/>
          <w:sz w:val="24"/>
          <w:szCs w:val="24"/>
        </w:rPr>
        <w:t>контакт телефон</w:t>
      </w:r>
      <w:r w:rsidRPr="00CF4F8E">
        <w:rPr>
          <w:rFonts w:ascii="Times New Roman" w:hAnsi="Times New Roman"/>
          <w:sz w:val="24"/>
          <w:szCs w:val="24"/>
        </w:rPr>
        <w:t>: 018/290-608</w:t>
      </w:r>
      <w:r>
        <w:rPr>
          <w:rFonts w:ascii="Times New Roman" w:hAnsi="Times New Roman"/>
          <w:sz w:val="24"/>
          <w:szCs w:val="24"/>
          <w:lang w:val="sr-Cyrl-RS"/>
        </w:rPr>
        <w:t>.</w:t>
      </w:r>
    </w:p>
    <w:p w:rsidR="007B47A2" w:rsidRDefault="007B47A2" w:rsidP="00A21251">
      <w:pPr>
        <w:spacing w:after="0" w:line="240" w:lineRule="auto"/>
        <w:jc w:val="both"/>
        <w:rPr>
          <w:rFonts w:ascii="Times New Roman" w:hAnsi="Times New Roman"/>
          <w:sz w:val="24"/>
          <w:szCs w:val="24"/>
          <w:lang w:val="sr-Cyrl-RS"/>
        </w:rPr>
      </w:pPr>
    </w:p>
    <w:p w:rsidR="007B47A2" w:rsidRDefault="007B47A2" w:rsidP="00A21251">
      <w:pPr>
        <w:spacing w:after="0" w:line="240" w:lineRule="auto"/>
        <w:jc w:val="both"/>
        <w:rPr>
          <w:rFonts w:ascii="Times New Roman" w:hAnsi="Times New Roman"/>
          <w:sz w:val="24"/>
          <w:szCs w:val="24"/>
          <w:lang w:val="sr-Cyrl-RS"/>
        </w:rPr>
      </w:pPr>
    </w:p>
    <w:tbl>
      <w:tblPr>
        <w:tblpPr w:leftFromText="180" w:rightFromText="180" w:vertAnchor="text" w:horzAnchor="margin" w:tblpX="-318" w:tblpY="60"/>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6743"/>
        <w:gridCol w:w="993"/>
        <w:gridCol w:w="1417"/>
        <w:gridCol w:w="2410"/>
        <w:gridCol w:w="2268"/>
      </w:tblGrid>
      <w:tr w:rsidR="007B47A2" w:rsidRPr="00CF4F8E" w:rsidTr="007B47A2">
        <w:trPr>
          <w:trHeight w:val="563"/>
        </w:trPr>
        <w:tc>
          <w:tcPr>
            <w:tcW w:w="736" w:type="dxa"/>
            <w:noWrap/>
            <w:vAlign w:val="center"/>
          </w:tcPr>
          <w:p w:rsidR="007B47A2" w:rsidRPr="00CF4F8E" w:rsidRDefault="007B47A2" w:rsidP="007B47A2">
            <w:pPr>
              <w:spacing w:after="0" w:line="240" w:lineRule="auto"/>
              <w:ind w:left="-108" w:right="-94"/>
              <w:jc w:val="center"/>
              <w:rPr>
                <w:rFonts w:ascii="Times New Roman" w:hAnsi="Times New Roman"/>
                <w:b/>
                <w:bCs/>
              </w:rPr>
            </w:pPr>
            <w:r w:rsidRPr="00CF4F8E">
              <w:rPr>
                <w:rFonts w:ascii="Times New Roman" w:hAnsi="Times New Roman"/>
                <w:b/>
                <w:bCs/>
              </w:rPr>
              <w:t>Р.б.</w:t>
            </w:r>
          </w:p>
        </w:tc>
        <w:tc>
          <w:tcPr>
            <w:tcW w:w="6743" w:type="dxa"/>
            <w:vAlign w:val="center"/>
          </w:tcPr>
          <w:p w:rsidR="007B47A2" w:rsidRPr="00CF4F8E" w:rsidRDefault="007B47A2" w:rsidP="007B47A2">
            <w:pPr>
              <w:spacing w:after="0" w:line="240" w:lineRule="auto"/>
              <w:jc w:val="center"/>
              <w:rPr>
                <w:rFonts w:ascii="Times New Roman" w:hAnsi="Times New Roman"/>
                <w:b/>
                <w:bCs/>
              </w:rPr>
            </w:pPr>
            <w:r w:rsidRPr="00CF4F8E">
              <w:rPr>
                <w:rFonts w:ascii="Times New Roman" w:hAnsi="Times New Roman"/>
                <w:b/>
                <w:bCs/>
              </w:rPr>
              <w:t>ОПИС ПОЗИЦИЈЕ</w:t>
            </w:r>
          </w:p>
        </w:tc>
        <w:tc>
          <w:tcPr>
            <w:tcW w:w="993" w:type="dxa"/>
            <w:vAlign w:val="center"/>
          </w:tcPr>
          <w:p w:rsidR="007B47A2" w:rsidRPr="00CF4F8E" w:rsidRDefault="007B47A2" w:rsidP="007B47A2">
            <w:pPr>
              <w:spacing w:after="0" w:line="240" w:lineRule="auto"/>
              <w:ind w:left="-108" w:right="-108"/>
              <w:jc w:val="center"/>
              <w:rPr>
                <w:rFonts w:ascii="Times New Roman" w:hAnsi="Times New Roman"/>
                <w:b/>
                <w:bCs/>
              </w:rPr>
            </w:pPr>
            <w:r w:rsidRPr="00CF4F8E">
              <w:rPr>
                <w:rFonts w:ascii="Times New Roman" w:hAnsi="Times New Roman"/>
                <w:b/>
                <w:bCs/>
              </w:rPr>
              <w:t>Јединица мере</w:t>
            </w:r>
          </w:p>
        </w:tc>
        <w:tc>
          <w:tcPr>
            <w:tcW w:w="1417" w:type="dxa"/>
            <w:vAlign w:val="center"/>
          </w:tcPr>
          <w:p w:rsidR="007B47A2" w:rsidRPr="00CF4F8E" w:rsidRDefault="007B47A2" w:rsidP="007B47A2">
            <w:pPr>
              <w:spacing w:after="0" w:line="240" w:lineRule="auto"/>
              <w:ind w:left="-108" w:right="-108"/>
              <w:jc w:val="center"/>
              <w:rPr>
                <w:rFonts w:ascii="Times New Roman" w:hAnsi="Times New Roman"/>
                <w:b/>
                <w:bCs/>
              </w:rPr>
            </w:pPr>
            <w:r w:rsidRPr="00CF4F8E">
              <w:rPr>
                <w:rFonts w:ascii="Times New Roman" w:hAnsi="Times New Roman"/>
                <w:b/>
                <w:bCs/>
              </w:rPr>
              <w:t>Процењена</w:t>
            </w:r>
          </w:p>
          <w:p w:rsidR="007B47A2" w:rsidRPr="00CF4F8E" w:rsidRDefault="007B47A2" w:rsidP="007B47A2">
            <w:pPr>
              <w:spacing w:after="0" w:line="240" w:lineRule="auto"/>
              <w:ind w:left="-108" w:right="-108"/>
              <w:jc w:val="center"/>
              <w:rPr>
                <w:rFonts w:ascii="Times New Roman" w:hAnsi="Times New Roman"/>
                <w:b/>
                <w:bCs/>
              </w:rPr>
            </w:pPr>
            <w:r w:rsidRPr="00CF4F8E">
              <w:rPr>
                <w:rFonts w:ascii="Times New Roman" w:hAnsi="Times New Roman"/>
                <w:b/>
                <w:bCs/>
              </w:rPr>
              <w:t>количина</w:t>
            </w:r>
          </w:p>
        </w:tc>
        <w:tc>
          <w:tcPr>
            <w:tcW w:w="2410" w:type="dxa"/>
          </w:tcPr>
          <w:p w:rsidR="007B47A2" w:rsidRDefault="007B47A2" w:rsidP="007B47A2">
            <w:pPr>
              <w:spacing w:after="0" w:line="240" w:lineRule="auto"/>
              <w:ind w:left="-108" w:right="-108"/>
              <w:jc w:val="center"/>
              <w:rPr>
                <w:rFonts w:ascii="Times New Roman" w:hAnsi="Times New Roman"/>
                <w:b/>
                <w:bCs/>
                <w:lang w:val="sr-Cyrl-RS"/>
              </w:rPr>
            </w:pPr>
            <w:r>
              <w:rPr>
                <w:rFonts w:ascii="Times New Roman" w:hAnsi="Times New Roman"/>
                <w:b/>
                <w:bCs/>
                <w:lang w:val="sr-Cyrl-RS"/>
              </w:rPr>
              <w:t xml:space="preserve">Цена по јединици мере </w:t>
            </w:r>
          </w:p>
          <w:p w:rsidR="007B47A2" w:rsidRDefault="007B47A2" w:rsidP="007B47A2">
            <w:pPr>
              <w:spacing w:after="0" w:line="240" w:lineRule="auto"/>
              <w:ind w:left="-108" w:right="-108"/>
              <w:jc w:val="center"/>
              <w:rPr>
                <w:rFonts w:ascii="Times New Roman" w:hAnsi="Times New Roman"/>
                <w:b/>
                <w:bCs/>
                <w:lang w:val="sr-Cyrl-RS"/>
              </w:rPr>
            </w:pPr>
            <w:r>
              <w:rPr>
                <w:rFonts w:ascii="Times New Roman" w:hAnsi="Times New Roman"/>
                <w:b/>
                <w:bCs/>
                <w:lang w:val="sr-Cyrl-RS"/>
              </w:rPr>
              <w:t>без ПДВ</w:t>
            </w:r>
          </w:p>
          <w:p w:rsidR="007B47A2" w:rsidRPr="007B47A2" w:rsidRDefault="007B47A2" w:rsidP="007B47A2">
            <w:pPr>
              <w:spacing w:after="0" w:line="240" w:lineRule="auto"/>
              <w:ind w:left="-108" w:right="-108"/>
              <w:jc w:val="center"/>
              <w:rPr>
                <w:rFonts w:ascii="Times New Roman" w:hAnsi="Times New Roman"/>
                <w:bCs/>
                <w:lang w:val="sr-Cyrl-RS"/>
              </w:rPr>
            </w:pPr>
            <w:r w:rsidRPr="007B47A2">
              <w:rPr>
                <w:rFonts w:ascii="Times New Roman" w:hAnsi="Times New Roman"/>
                <w:bCs/>
                <w:lang w:val="sr-Cyrl-RS"/>
              </w:rPr>
              <w:t>(динара)</w:t>
            </w:r>
          </w:p>
        </w:tc>
        <w:tc>
          <w:tcPr>
            <w:tcW w:w="2268" w:type="dxa"/>
          </w:tcPr>
          <w:p w:rsidR="007B47A2" w:rsidRDefault="007B47A2" w:rsidP="007B47A2">
            <w:pPr>
              <w:spacing w:after="0" w:line="240" w:lineRule="auto"/>
              <w:ind w:left="-108" w:right="-108"/>
              <w:jc w:val="center"/>
              <w:rPr>
                <w:rFonts w:ascii="Times New Roman" w:hAnsi="Times New Roman"/>
                <w:b/>
                <w:bCs/>
                <w:lang w:val="sr-Cyrl-RS"/>
              </w:rPr>
            </w:pPr>
            <w:r>
              <w:rPr>
                <w:rFonts w:ascii="Times New Roman" w:hAnsi="Times New Roman"/>
                <w:b/>
                <w:bCs/>
                <w:lang w:val="sr-Cyrl-RS"/>
              </w:rPr>
              <w:t>Укупна цена без ПДВ</w:t>
            </w:r>
          </w:p>
          <w:p w:rsidR="007B47A2" w:rsidRPr="007B47A2" w:rsidRDefault="007B47A2" w:rsidP="007B47A2">
            <w:pPr>
              <w:jc w:val="center"/>
              <w:rPr>
                <w:rFonts w:ascii="Times New Roman" w:hAnsi="Times New Roman"/>
                <w:lang w:val="sr-Cyrl-RS"/>
              </w:rPr>
            </w:pPr>
            <w:r w:rsidRPr="001D6341">
              <w:rPr>
                <w:rFonts w:ascii="Times New Roman" w:hAnsi="Times New Roman"/>
              </w:rPr>
              <w:t>(динара)</w:t>
            </w:r>
          </w:p>
        </w:tc>
      </w:tr>
      <w:tr w:rsidR="007B47A2" w:rsidRPr="00CF4F8E" w:rsidTr="007B47A2">
        <w:trPr>
          <w:trHeight w:val="274"/>
        </w:trPr>
        <w:tc>
          <w:tcPr>
            <w:tcW w:w="736" w:type="dxa"/>
            <w:noWrap/>
            <w:vAlign w:val="center"/>
          </w:tcPr>
          <w:p w:rsidR="007B47A2" w:rsidRPr="00CF4F8E" w:rsidRDefault="007B47A2" w:rsidP="007B47A2">
            <w:pPr>
              <w:spacing w:after="0" w:line="240" w:lineRule="auto"/>
              <w:ind w:left="-108" w:right="-94"/>
              <w:jc w:val="center"/>
              <w:rPr>
                <w:rFonts w:ascii="Times New Roman" w:hAnsi="Times New Roman"/>
                <w:bCs/>
                <w:sz w:val="20"/>
                <w:szCs w:val="20"/>
              </w:rPr>
            </w:pPr>
            <w:r w:rsidRPr="00CF4F8E">
              <w:rPr>
                <w:rFonts w:ascii="Times New Roman" w:hAnsi="Times New Roman"/>
                <w:bCs/>
                <w:sz w:val="20"/>
                <w:szCs w:val="20"/>
              </w:rPr>
              <w:t>1</w:t>
            </w:r>
          </w:p>
        </w:tc>
        <w:tc>
          <w:tcPr>
            <w:tcW w:w="6743" w:type="dxa"/>
            <w:vAlign w:val="center"/>
          </w:tcPr>
          <w:p w:rsidR="007B47A2" w:rsidRPr="00CF4F8E" w:rsidRDefault="007B47A2" w:rsidP="007B47A2">
            <w:pPr>
              <w:spacing w:after="0" w:line="240" w:lineRule="auto"/>
              <w:jc w:val="center"/>
              <w:rPr>
                <w:rFonts w:ascii="Times New Roman" w:hAnsi="Times New Roman"/>
                <w:bCs/>
                <w:sz w:val="20"/>
                <w:szCs w:val="20"/>
              </w:rPr>
            </w:pPr>
            <w:r w:rsidRPr="00CF4F8E">
              <w:rPr>
                <w:rFonts w:ascii="Times New Roman" w:hAnsi="Times New Roman"/>
                <w:bCs/>
                <w:sz w:val="20"/>
                <w:szCs w:val="20"/>
              </w:rPr>
              <w:t>2</w:t>
            </w:r>
          </w:p>
        </w:tc>
        <w:tc>
          <w:tcPr>
            <w:tcW w:w="993" w:type="dxa"/>
            <w:vAlign w:val="center"/>
          </w:tcPr>
          <w:p w:rsidR="007B47A2" w:rsidRPr="00CF4F8E" w:rsidRDefault="007B47A2" w:rsidP="007B47A2">
            <w:pPr>
              <w:spacing w:after="0" w:line="240" w:lineRule="auto"/>
              <w:jc w:val="center"/>
              <w:rPr>
                <w:rFonts w:ascii="Times New Roman" w:hAnsi="Times New Roman"/>
                <w:bCs/>
                <w:sz w:val="20"/>
                <w:szCs w:val="20"/>
              </w:rPr>
            </w:pPr>
            <w:r w:rsidRPr="00CF4F8E">
              <w:rPr>
                <w:rFonts w:ascii="Times New Roman" w:hAnsi="Times New Roman"/>
                <w:bCs/>
                <w:sz w:val="20"/>
                <w:szCs w:val="20"/>
              </w:rPr>
              <w:t>3</w:t>
            </w:r>
          </w:p>
        </w:tc>
        <w:tc>
          <w:tcPr>
            <w:tcW w:w="1417" w:type="dxa"/>
            <w:vAlign w:val="center"/>
          </w:tcPr>
          <w:p w:rsidR="007B47A2" w:rsidRPr="00CF4F8E" w:rsidRDefault="007B47A2" w:rsidP="007B47A2">
            <w:pPr>
              <w:spacing w:after="0" w:line="240" w:lineRule="auto"/>
              <w:jc w:val="center"/>
              <w:rPr>
                <w:rFonts w:ascii="Times New Roman" w:hAnsi="Times New Roman"/>
                <w:bCs/>
                <w:sz w:val="20"/>
                <w:szCs w:val="20"/>
              </w:rPr>
            </w:pPr>
            <w:r w:rsidRPr="00CF4F8E">
              <w:rPr>
                <w:rFonts w:ascii="Times New Roman" w:hAnsi="Times New Roman"/>
                <w:bCs/>
                <w:sz w:val="20"/>
                <w:szCs w:val="20"/>
              </w:rPr>
              <w:t>4</w:t>
            </w:r>
          </w:p>
        </w:tc>
        <w:tc>
          <w:tcPr>
            <w:tcW w:w="2410" w:type="dxa"/>
          </w:tcPr>
          <w:p w:rsidR="007B47A2" w:rsidRDefault="007B47A2" w:rsidP="007B47A2">
            <w:pPr>
              <w:spacing w:after="0" w:line="240" w:lineRule="auto"/>
              <w:jc w:val="center"/>
              <w:rPr>
                <w:rFonts w:ascii="Times New Roman" w:hAnsi="Times New Roman"/>
                <w:bCs/>
                <w:sz w:val="20"/>
                <w:szCs w:val="20"/>
                <w:lang w:val="sr-Cyrl-RS"/>
              </w:rPr>
            </w:pPr>
            <w:r>
              <w:rPr>
                <w:rFonts w:ascii="Times New Roman" w:hAnsi="Times New Roman"/>
                <w:bCs/>
                <w:sz w:val="20"/>
                <w:szCs w:val="20"/>
                <w:lang w:val="sr-Cyrl-RS"/>
              </w:rPr>
              <w:t>5</w:t>
            </w:r>
          </w:p>
        </w:tc>
        <w:tc>
          <w:tcPr>
            <w:tcW w:w="2268" w:type="dxa"/>
          </w:tcPr>
          <w:p w:rsidR="007B47A2" w:rsidRPr="001D6341" w:rsidRDefault="007B47A2" w:rsidP="007B47A2">
            <w:pPr>
              <w:spacing w:after="0" w:line="240" w:lineRule="auto"/>
              <w:jc w:val="center"/>
              <w:rPr>
                <w:rFonts w:ascii="Times New Roman" w:hAnsi="Times New Roman"/>
                <w:bCs/>
                <w:sz w:val="20"/>
                <w:szCs w:val="20"/>
                <w:lang w:val="sr-Cyrl-RS"/>
              </w:rPr>
            </w:pPr>
            <w:r>
              <w:rPr>
                <w:rFonts w:ascii="Times New Roman" w:hAnsi="Times New Roman"/>
                <w:bCs/>
                <w:sz w:val="20"/>
                <w:szCs w:val="20"/>
                <w:lang w:val="sr-Cyrl-RS"/>
              </w:rPr>
              <w:t>6</w:t>
            </w:r>
          </w:p>
        </w:tc>
      </w:tr>
      <w:tr w:rsidR="007B47A2" w:rsidRPr="00CF4F8E" w:rsidTr="007B47A2">
        <w:trPr>
          <w:trHeight w:val="516"/>
        </w:trPr>
        <w:tc>
          <w:tcPr>
            <w:tcW w:w="736" w:type="dxa"/>
          </w:tcPr>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r w:rsidRPr="007B47A2">
              <w:rPr>
                <w:rFonts w:ascii="Times New Roman" w:hAnsi="Times New Roman"/>
              </w:rPr>
              <w:t>1.</w:t>
            </w:r>
          </w:p>
        </w:tc>
        <w:tc>
          <w:tcPr>
            <w:tcW w:w="6743" w:type="dxa"/>
            <w:vAlign w:val="center"/>
          </w:tcPr>
          <w:p w:rsidR="007B47A2" w:rsidRPr="007B47A2" w:rsidRDefault="007B47A2" w:rsidP="007B47A2">
            <w:pPr>
              <w:spacing w:after="0" w:line="240" w:lineRule="auto"/>
              <w:jc w:val="both"/>
              <w:rPr>
                <w:rFonts w:ascii="Times New Roman" w:hAnsi="Times New Roman"/>
                <w:b/>
              </w:rPr>
            </w:pPr>
            <w:r w:rsidRPr="007B47A2">
              <w:rPr>
                <w:rFonts w:ascii="Times New Roman" w:hAnsi="Times New Roman"/>
                <w:b/>
              </w:rPr>
              <w:t>Обележавање регулације</w:t>
            </w:r>
          </w:p>
          <w:p w:rsidR="007B47A2" w:rsidRPr="007B47A2" w:rsidRDefault="007B47A2" w:rsidP="007B47A2">
            <w:pPr>
              <w:spacing w:after="0" w:line="240" w:lineRule="auto"/>
              <w:jc w:val="both"/>
              <w:rPr>
                <w:rFonts w:ascii="Times New Roman" w:hAnsi="Times New Roman"/>
                <w:lang w:val="sr-Cyrl-RS"/>
              </w:rPr>
            </w:pPr>
            <w:r w:rsidRPr="007B47A2">
              <w:rPr>
                <w:rFonts w:ascii="Times New Roman" w:hAnsi="Times New Roman"/>
              </w:rPr>
              <w:t xml:space="preserve">Обезбеђивање валидних података о међним тачкама између јавне и остале површине на делу планираног извођења радова. Преношење података на терен на видан начин, предаја обележених тачака извођачу радова и по потреби поновно обележавање док се радови не заврше. Висинско обележавање није потребно. Обрачун се врши па комаду обележене тачке прелома на регулационој линији.   </w:t>
            </w:r>
          </w:p>
        </w:tc>
        <w:tc>
          <w:tcPr>
            <w:tcW w:w="993" w:type="dxa"/>
            <w:vAlign w:val="bottom"/>
          </w:tcPr>
          <w:p w:rsidR="007B47A2" w:rsidRPr="007B47A2" w:rsidRDefault="007B47A2" w:rsidP="007B47A2">
            <w:pPr>
              <w:spacing w:after="0" w:line="240" w:lineRule="auto"/>
              <w:ind w:left="-89" w:right="-105"/>
              <w:jc w:val="center"/>
              <w:rPr>
                <w:rFonts w:ascii="Times New Roman" w:hAnsi="Times New Roman"/>
              </w:rPr>
            </w:pPr>
            <w:r w:rsidRPr="007B47A2">
              <w:rPr>
                <w:rFonts w:ascii="Times New Roman" w:hAnsi="Times New Roman"/>
              </w:rPr>
              <w:t>комад</w:t>
            </w:r>
          </w:p>
        </w:tc>
        <w:tc>
          <w:tcPr>
            <w:tcW w:w="1417" w:type="dxa"/>
            <w:vAlign w:val="bottom"/>
          </w:tcPr>
          <w:p w:rsidR="007B47A2" w:rsidRPr="007B47A2" w:rsidRDefault="007B47A2" w:rsidP="007B47A2">
            <w:pPr>
              <w:spacing w:after="0" w:line="240" w:lineRule="auto"/>
              <w:ind w:left="-108" w:right="-108"/>
              <w:jc w:val="center"/>
              <w:rPr>
                <w:rFonts w:ascii="Times New Roman" w:hAnsi="Times New Roman"/>
              </w:rPr>
            </w:pPr>
            <w:r w:rsidRPr="007B47A2">
              <w:rPr>
                <w:rFonts w:ascii="Times New Roman" w:hAnsi="Times New Roman"/>
              </w:rPr>
              <w:t>600</w:t>
            </w:r>
          </w:p>
        </w:tc>
        <w:tc>
          <w:tcPr>
            <w:tcW w:w="2410" w:type="dxa"/>
          </w:tcPr>
          <w:p w:rsidR="007B47A2" w:rsidRPr="006207EF" w:rsidRDefault="007B47A2" w:rsidP="007B47A2">
            <w:pPr>
              <w:spacing w:after="0" w:line="240" w:lineRule="auto"/>
              <w:ind w:left="-108" w:right="-108"/>
              <w:jc w:val="center"/>
              <w:rPr>
                <w:rFonts w:ascii="Times New Roman" w:hAnsi="Times New Roman"/>
              </w:rPr>
            </w:pPr>
          </w:p>
        </w:tc>
        <w:tc>
          <w:tcPr>
            <w:tcW w:w="2268" w:type="dxa"/>
          </w:tcPr>
          <w:p w:rsidR="007B47A2" w:rsidRPr="006207EF" w:rsidRDefault="007B47A2" w:rsidP="007B47A2">
            <w:pPr>
              <w:spacing w:after="0" w:line="240" w:lineRule="auto"/>
              <w:ind w:left="-108" w:right="-108"/>
              <w:jc w:val="center"/>
              <w:rPr>
                <w:rFonts w:ascii="Times New Roman" w:hAnsi="Times New Roman"/>
              </w:rPr>
            </w:pPr>
          </w:p>
        </w:tc>
      </w:tr>
      <w:tr w:rsidR="007B47A2" w:rsidRPr="00CF4F8E" w:rsidTr="007B47A2">
        <w:trPr>
          <w:trHeight w:val="273"/>
        </w:trPr>
        <w:tc>
          <w:tcPr>
            <w:tcW w:w="736" w:type="dxa"/>
          </w:tcPr>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r w:rsidRPr="007B47A2">
              <w:rPr>
                <w:rFonts w:ascii="Times New Roman" w:hAnsi="Times New Roman"/>
              </w:rPr>
              <w:t>2.</w:t>
            </w:r>
          </w:p>
        </w:tc>
        <w:tc>
          <w:tcPr>
            <w:tcW w:w="6743" w:type="dxa"/>
            <w:tcBorders>
              <w:bottom w:val="nil"/>
            </w:tcBorders>
            <w:vAlign w:val="bottom"/>
          </w:tcPr>
          <w:p w:rsidR="007B47A2" w:rsidRPr="007B47A2" w:rsidRDefault="007B47A2" w:rsidP="007B47A2">
            <w:pPr>
              <w:spacing w:after="0" w:line="240" w:lineRule="auto"/>
              <w:jc w:val="both"/>
              <w:rPr>
                <w:rFonts w:ascii="Times New Roman" w:hAnsi="Times New Roman"/>
                <w:b/>
              </w:rPr>
            </w:pPr>
            <w:r w:rsidRPr="007B47A2">
              <w:rPr>
                <w:rFonts w:ascii="Times New Roman" w:hAnsi="Times New Roman"/>
                <w:b/>
              </w:rPr>
              <w:t>Рад грађевинске механизације на грубом планирању</w:t>
            </w:r>
          </w:p>
          <w:p w:rsidR="007B47A2" w:rsidRPr="007B47A2" w:rsidRDefault="007B47A2" w:rsidP="007B47A2">
            <w:pPr>
              <w:tabs>
                <w:tab w:val="left" w:pos="5103"/>
              </w:tabs>
              <w:suppressAutoHyphens/>
              <w:spacing w:after="0" w:line="100" w:lineRule="atLeast"/>
              <w:ind w:right="34"/>
              <w:jc w:val="both"/>
              <w:rPr>
                <w:rFonts w:ascii="Times New Roman" w:hAnsi="Times New Roman"/>
                <w:color w:val="00000A"/>
                <w:lang w:val="sr-Cyrl-RS" w:eastAsia="ar-SA"/>
              </w:rPr>
            </w:pPr>
            <w:r w:rsidRPr="007B47A2">
              <w:rPr>
                <w:rFonts w:ascii="Times New Roman" w:hAnsi="Times New Roman"/>
                <w:color w:val="00000A"/>
                <w:lang w:eastAsia="ar-SA"/>
              </w:rPr>
              <w:t>Рад грађевинске механизације на грубом планирању постојећих саобраћајница са земљаним или шљунчаним коловозним застором до потребне равности од ±5cm. Прикупљени шут се складишти на погодном месту ради даљег утовара. Обрачун се врши по m² испланиране површине.</w:t>
            </w:r>
          </w:p>
        </w:tc>
        <w:tc>
          <w:tcPr>
            <w:tcW w:w="993" w:type="dxa"/>
            <w:tcBorders>
              <w:bottom w:val="nil"/>
            </w:tcBorders>
            <w:vAlign w:val="bottom"/>
          </w:tcPr>
          <w:p w:rsidR="007B47A2" w:rsidRPr="007B47A2" w:rsidRDefault="007B47A2" w:rsidP="007B47A2">
            <w:pPr>
              <w:spacing w:after="0" w:line="240" w:lineRule="auto"/>
              <w:ind w:left="-89" w:right="-105"/>
              <w:jc w:val="center"/>
              <w:rPr>
                <w:rFonts w:ascii="Times New Roman" w:hAnsi="Times New Roman"/>
              </w:rPr>
            </w:pPr>
            <w:r w:rsidRPr="007B47A2">
              <w:rPr>
                <w:rFonts w:ascii="Times New Roman" w:hAnsi="Times New Roman"/>
              </w:rPr>
              <w:t>m</w:t>
            </w:r>
            <w:r w:rsidRPr="007B47A2">
              <w:rPr>
                <w:rFonts w:ascii="Times New Roman" w:hAnsi="Times New Roman"/>
                <w:vertAlign w:val="superscript"/>
              </w:rPr>
              <w:t>2</w:t>
            </w:r>
          </w:p>
        </w:tc>
        <w:tc>
          <w:tcPr>
            <w:tcW w:w="1417" w:type="dxa"/>
            <w:tcBorders>
              <w:bottom w:val="nil"/>
            </w:tcBorders>
            <w:vAlign w:val="bottom"/>
          </w:tcPr>
          <w:p w:rsidR="007B47A2" w:rsidRPr="007B47A2" w:rsidRDefault="007B47A2" w:rsidP="007B47A2">
            <w:pPr>
              <w:spacing w:after="0" w:line="240" w:lineRule="auto"/>
              <w:ind w:left="-108" w:right="-108"/>
              <w:jc w:val="center"/>
              <w:rPr>
                <w:rFonts w:ascii="Times New Roman" w:hAnsi="Times New Roman"/>
              </w:rPr>
            </w:pPr>
            <w:r w:rsidRPr="007B47A2">
              <w:rPr>
                <w:rFonts w:ascii="Times New Roman" w:hAnsi="Times New Roman"/>
                <w:lang w:val="sr-Cyrl-RS"/>
              </w:rPr>
              <w:t>2</w:t>
            </w:r>
            <w:r w:rsidRPr="007B47A2">
              <w:rPr>
                <w:rFonts w:ascii="Times New Roman" w:hAnsi="Times New Roman"/>
              </w:rPr>
              <w:t>0.000,00</w:t>
            </w:r>
          </w:p>
        </w:tc>
        <w:tc>
          <w:tcPr>
            <w:tcW w:w="2410" w:type="dxa"/>
            <w:tcBorders>
              <w:bottom w:val="nil"/>
            </w:tcBorders>
          </w:tcPr>
          <w:p w:rsidR="007B47A2" w:rsidRDefault="007B47A2" w:rsidP="007B47A2">
            <w:pPr>
              <w:spacing w:after="0" w:line="240" w:lineRule="auto"/>
              <w:ind w:left="-108" w:right="-108"/>
              <w:jc w:val="center"/>
              <w:rPr>
                <w:rFonts w:ascii="Times New Roman" w:hAnsi="Times New Roman"/>
                <w:lang w:val="sr-Cyrl-RS"/>
              </w:rPr>
            </w:pPr>
          </w:p>
        </w:tc>
        <w:tc>
          <w:tcPr>
            <w:tcW w:w="2268" w:type="dxa"/>
            <w:tcBorders>
              <w:bottom w:val="nil"/>
            </w:tcBorders>
          </w:tcPr>
          <w:p w:rsidR="007B47A2" w:rsidRDefault="007B47A2" w:rsidP="007B47A2">
            <w:pPr>
              <w:spacing w:after="0" w:line="240" w:lineRule="auto"/>
              <w:ind w:left="-108" w:right="-108"/>
              <w:jc w:val="center"/>
              <w:rPr>
                <w:rFonts w:ascii="Times New Roman" w:hAnsi="Times New Roman"/>
                <w:lang w:val="sr-Cyrl-RS"/>
              </w:rPr>
            </w:pPr>
          </w:p>
        </w:tc>
      </w:tr>
      <w:tr w:rsidR="007B47A2" w:rsidRPr="00CF4F8E" w:rsidTr="007B47A2">
        <w:trPr>
          <w:trHeight w:val="314"/>
        </w:trPr>
        <w:tc>
          <w:tcPr>
            <w:tcW w:w="736" w:type="dxa"/>
          </w:tcPr>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r w:rsidRPr="007B47A2">
              <w:rPr>
                <w:rFonts w:ascii="Times New Roman" w:hAnsi="Times New Roman"/>
              </w:rPr>
              <w:t>3.</w:t>
            </w:r>
          </w:p>
        </w:tc>
        <w:tc>
          <w:tcPr>
            <w:tcW w:w="6743" w:type="dxa"/>
            <w:vAlign w:val="bottom"/>
          </w:tcPr>
          <w:p w:rsidR="007B47A2" w:rsidRPr="007B47A2" w:rsidRDefault="007B47A2" w:rsidP="007B47A2">
            <w:pPr>
              <w:suppressAutoHyphens/>
              <w:spacing w:after="0" w:line="100" w:lineRule="atLeast"/>
              <w:ind w:right="-108"/>
              <w:jc w:val="both"/>
              <w:rPr>
                <w:rFonts w:ascii="Times New Roman" w:hAnsi="Times New Roman"/>
                <w:b/>
                <w:color w:val="00000A"/>
                <w:lang w:eastAsia="ar-SA"/>
              </w:rPr>
            </w:pPr>
            <w:r w:rsidRPr="007B47A2">
              <w:rPr>
                <w:rFonts w:ascii="Times New Roman" w:hAnsi="Times New Roman"/>
                <w:b/>
                <w:color w:val="00000A"/>
                <w:lang w:eastAsia="ar-SA"/>
              </w:rPr>
              <w:t xml:space="preserve">Збијање постојећег терена   </w:t>
            </w:r>
          </w:p>
          <w:p w:rsidR="007B47A2" w:rsidRPr="007B47A2" w:rsidRDefault="007B47A2" w:rsidP="007B47A2">
            <w:pPr>
              <w:suppressAutoHyphens/>
              <w:spacing w:after="0" w:line="100" w:lineRule="atLeast"/>
              <w:ind w:right="-108"/>
              <w:jc w:val="both"/>
              <w:rPr>
                <w:rFonts w:ascii="Times New Roman" w:hAnsi="Times New Roman"/>
                <w:color w:val="00000A"/>
                <w:lang w:val="sr-Cyrl-RS" w:eastAsia="ar-SA"/>
              </w:rPr>
            </w:pPr>
            <w:r w:rsidRPr="007B47A2">
              <w:rPr>
                <w:rFonts w:ascii="Times New Roman" w:hAnsi="Times New Roman"/>
                <w:color w:val="00000A"/>
                <w:lang w:eastAsia="ar-SA"/>
              </w:rPr>
              <w:t>Извршити сабијање постојећег терена по извршеном планирању одговарајућим механичким средствима</w:t>
            </w:r>
            <w:r w:rsidRPr="007B47A2">
              <w:rPr>
                <w:rFonts w:ascii="Times New Roman" w:hAnsi="Times New Roman"/>
                <w:color w:val="00000A"/>
                <w:lang w:val="sr-Cyrl-RS" w:eastAsia="ar-SA"/>
              </w:rPr>
              <w:t xml:space="preserve"> </w:t>
            </w:r>
            <w:r w:rsidRPr="007B47A2">
              <w:rPr>
                <w:rFonts w:ascii="Times New Roman" w:hAnsi="Times New Roman"/>
                <w:color w:val="00000A"/>
                <w:lang w:eastAsia="ar-SA"/>
              </w:rPr>
              <w:t>до захтеване збијености од 30 M</w:t>
            </w:r>
            <w:r w:rsidRPr="007B47A2">
              <w:rPr>
                <w:rFonts w:ascii="Times New Roman" w:hAnsi="Times New Roman"/>
                <w:color w:val="00000A"/>
                <w:lang w:val="sr-Cyrl-CS" w:eastAsia="ar-SA"/>
              </w:rPr>
              <w:t>Р</w:t>
            </w:r>
            <w:r w:rsidRPr="007B47A2">
              <w:rPr>
                <w:rFonts w:ascii="Times New Roman" w:hAnsi="Times New Roman"/>
                <w:color w:val="00000A"/>
                <w:lang w:eastAsia="ar-SA"/>
              </w:rPr>
              <w:t xml:space="preserve">a.  Обрачун се врши по m² уваљане површине. </w:t>
            </w:r>
          </w:p>
        </w:tc>
        <w:tc>
          <w:tcPr>
            <w:tcW w:w="993" w:type="dxa"/>
            <w:vAlign w:val="bottom"/>
          </w:tcPr>
          <w:p w:rsidR="007B47A2" w:rsidRPr="007B47A2" w:rsidRDefault="007B47A2" w:rsidP="007B47A2">
            <w:pPr>
              <w:spacing w:after="0" w:line="240" w:lineRule="auto"/>
              <w:ind w:left="-89" w:right="-105"/>
              <w:jc w:val="center"/>
              <w:rPr>
                <w:rFonts w:ascii="Times New Roman" w:hAnsi="Times New Roman"/>
              </w:rPr>
            </w:pPr>
            <w:r w:rsidRPr="007B47A2">
              <w:rPr>
                <w:rFonts w:ascii="Times New Roman" w:hAnsi="Times New Roman"/>
              </w:rPr>
              <w:t>m</w:t>
            </w:r>
            <w:r w:rsidRPr="007B47A2">
              <w:rPr>
                <w:rFonts w:ascii="Times New Roman" w:hAnsi="Times New Roman"/>
                <w:vertAlign w:val="superscript"/>
              </w:rPr>
              <w:t>2</w:t>
            </w:r>
          </w:p>
        </w:tc>
        <w:tc>
          <w:tcPr>
            <w:tcW w:w="1417" w:type="dxa"/>
            <w:vAlign w:val="bottom"/>
          </w:tcPr>
          <w:p w:rsidR="007B47A2" w:rsidRPr="007B47A2" w:rsidRDefault="007B47A2" w:rsidP="007B47A2">
            <w:pPr>
              <w:spacing w:after="0" w:line="240" w:lineRule="auto"/>
              <w:ind w:left="-108" w:right="-108"/>
              <w:jc w:val="center"/>
              <w:rPr>
                <w:rFonts w:ascii="Times New Roman" w:hAnsi="Times New Roman"/>
              </w:rPr>
            </w:pPr>
            <w:r w:rsidRPr="007B47A2">
              <w:rPr>
                <w:rFonts w:ascii="Times New Roman" w:hAnsi="Times New Roman"/>
                <w:lang w:val="sr-Cyrl-RS"/>
              </w:rPr>
              <w:t>15</w:t>
            </w:r>
            <w:r w:rsidRPr="007B47A2">
              <w:rPr>
                <w:rFonts w:ascii="Times New Roman" w:hAnsi="Times New Roman"/>
              </w:rPr>
              <w:t>.000,00</w:t>
            </w:r>
          </w:p>
        </w:tc>
        <w:tc>
          <w:tcPr>
            <w:tcW w:w="2410" w:type="dxa"/>
          </w:tcPr>
          <w:p w:rsidR="007B47A2" w:rsidRDefault="007B47A2" w:rsidP="007B47A2">
            <w:pPr>
              <w:spacing w:after="0" w:line="240" w:lineRule="auto"/>
              <w:ind w:left="-108" w:right="-108"/>
              <w:jc w:val="center"/>
              <w:rPr>
                <w:rFonts w:ascii="Times New Roman" w:hAnsi="Times New Roman"/>
                <w:lang w:val="sr-Cyrl-RS"/>
              </w:rPr>
            </w:pPr>
          </w:p>
        </w:tc>
        <w:tc>
          <w:tcPr>
            <w:tcW w:w="2268" w:type="dxa"/>
          </w:tcPr>
          <w:p w:rsidR="007B47A2" w:rsidRDefault="007B47A2" w:rsidP="007B47A2">
            <w:pPr>
              <w:spacing w:after="0" w:line="240" w:lineRule="auto"/>
              <w:ind w:left="-108" w:right="-108"/>
              <w:jc w:val="center"/>
              <w:rPr>
                <w:rFonts w:ascii="Times New Roman" w:hAnsi="Times New Roman"/>
                <w:lang w:val="sr-Cyrl-RS"/>
              </w:rPr>
            </w:pPr>
          </w:p>
        </w:tc>
      </w:tr>
      <w:tr w:rsidR="007B47A2" w:rsidRPr="00CF4F8E" w:rsidTr="007B47A2">
        <w:trPr>
          <w:trHeight w:val="314"/>
        </w:trPr>
        <w:tc>
          <w:tcPr>
            <w:tcW w:w="736" w:type="dxa"/>
          </w:tcPr>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r w:rsidRPr="007B47A2">
              <w:rPr>
                <w:rFonts w:ascii="Times New Roman" w:hAnsi="Times New Roman"/>
              </w:rPr>
              <w:t>4.</w:t>
            </w:r>
          </w:p>
        </w:tc>
        <w:tc>
          <w:tcPr>
            <w:tcW w:w="6743" w:type="dxa"/>
            <w:vAlign w:val="bottom"/>
          </w:tcPr>
          <w:p w:rsidR="007B47A2" w:rsidRPr="007B47A2" w:rsidRDefault="007B47A2" w:rsidP="007B47A2">
            <w:pPr>
              <w:suppressAutoHyphens/>
              <w:spacing w:after="0" w:line="100" w:lineRule="atLeast"/>
              <w:jc w:val="both"/>
              <w:rPr>
                <w:rFonts w:ascii="Times New Roman" w:hAnsi="Times New Roman"/>
                <w:color w:val="00000A"/>
                <w:lang w:eastAsia="ar-SA"/>
              </w:rPr>
            </w:pPr>
            <w:r w:rsidRPr="007B47A2">
              <w:rPr>
                <w:rFonts w:ascii="Times New Roman" w:hAnsi="Times New Roman"/>
                <w:b/>
                <w:color w:val="00000A"/>
                <w:lang w:eastAsia="ar-SA"/>
              </w:rPr>
              <w:t>Утовар, транспорт и истовар земљаног матер</w:t>
            </w:r>
            <w:r w:rsidRPr="007B47A2">
              <w:rPr>
                <w:rFonts w:ascii="Times New Roman" w:hAnsi="Times New Roman"/>
                <w:b/>
                <w:color w:val="00000A"/>
                <w:lang w:val="sr-Cyrl-CS" w:eastAsia="ar-SA"/>
              </w:rPr>
              <w:t>и</w:t>
            </w:r>
            <w:r w:rsidRPr="007B47A2">
              <w:rPr>
                <w:rFonts w:ascii="Times New Roman" w:hAnsi="Times New Roman"/>
                <w:b/>
                <w:color w:val="00000A"/>
                <w:lang w:eastAsia="ar-SA"/>
              </w:rPr>
              <w:t xml:space="preserve">јала </w:t>
            </w:r>
          </w:p>
          <w:p w:rsidR="007B47A2" w:rsidRPr="007B47A2" w:rsidRDefault="007B47A2" w:rsidP="007B47A2">
            <w:pPr>
              <w:suppressAutoHyphens/>
              <w:spacing w:after="0" w:line="100" w:lineRule="atLeast"/>
              <w:jc w:val="both"/>
              <w:rPr>
                <w:rFonts w:ascii="Times New Roman" w:hAnsi="Times New Roman"/>
                <w:color w:val="00000A"/>
                <w:lang w:val="sr-Cyrl-RS" w:eastAsia="ar-SA"/>
              </w:rPr>
            </w:pPr>
            <w:r w:rsidRPr="007B47A2">
              <w:rPr>
                <w:rFonts w:ascii="Times New Roman" w:hAnsi="Times New Roman"/>
                <w:color w:val="00000A"/>
                <w:lang w:eastAsia="ar-SA"/>
              </w:rPr>
              <w:t>Извршити утовар, транспорт и истовар прикупљеног шута до прве регистроване депоније за складиштење и чување неопасног грађевинског шута. Обрачун се врши по m³ транспортованог матер</w:t>
            </w:r>
            <w:r w:rsidRPr="007B47A2">
              <w:rPr>
                <w:rFonts w:ascii="Times New Roman" w:hAnsi="Times New Roman"/>
                <w:color w:val="00000A"/>
                <w:lang w:val="sr-Cyrl-CS" w:eastAsia="ar-SA"/>
              </w:rPr>
              <w:t>и</w:t>
            </w:r>
            <w:r w:rsidRPr="007B47A2">
              <w:rPr>
                <w:rFonts w:ascii="Times New Roman" w:hAnsi="Times New Roman"/>
                <w:color w:val="00000A"/>
                <w:lang w:eastAsia="ar-SA"/>
              </w:rPr>
              <w:t>јала мереног у транспортном возилу.</w:t>
            </w:r>
            <w:r w:rsidRPr="007B47A2">
              <w:rPr>
                <w:rFonts w:ascii="Times New Roman" w:hAnsi="Times New Roman"/>
                <w:color w:val="00000A"/>
                <w:lang w:val="sr-Cyrl-RS" w:eastAsia="ar-SA"/>
              </w:rPr>
              <w:t xml:space="preserve"> </w:t>
            </w:r>
          </w:p>
        </w:tc>
        <w:tc>
          <w:tcPr>
            <w:tcW w:w="993" w:type="dxa"/>
            <w:vAlign w:val="bottom"/>
          </w:tcPr>
          <w:p w:rsidR="007B47A2" w:rsidRPr="007B47A2" w:rsidRDefault="007B47A2" w:rsidP="007B47A2">
            <w:pPr>
              <w:spacing w:after="0" w:line="240" w:lineRule="auto"/>
              <w:ind w:left="-89" w:right="-105"/>
              <w:jc w:val="center"/>
              <w:rPr>
                <w:rFonts w:ascii="Times New Roman" w:hAnsi="Times New Roman"/>
              </w:rPr>
            </w:pPr>
            <w:r w:rsidRPr="007B47A2">
              <w:rPr>
                <w:rFonts w:ascii="Times New Roman" w:hAnsi="Times New Roman"/>
                <w:color w:val="00000A"/>
                <w:lang w:eastAsia="ar-SA"/>
              </w:rPr>
              <w:t>m³</w:t>
            </w:r>
          </w:p>
        </w:tc>
        <w:tc>
          <w:tcPr>
            <w:tcW w:w="1417" w:type="dxa"/>
            <w:vAlign w:val="bottom"/>
          </w:tcPr>
          <w:p w:rsidR="007B47A2" w:rsidRPr="007B47A2" w:rsidRDefault="007B47A2" w:rsidP="007B47A2">
            <w:pPr>
              <w:spacing w:after="0" w:line="240" w:lineRule="auto"/>
              <w:ind w:left="-108" w:right="-108"/>
              <w:jc w:val="center"/>
              <w:rPr>
                <w:rFonts w:ascii="Times New Roman" w:hAnsi="Times New Roman"/>
              </w:rPr>
            </w:pPr>
            <w:r w:rsidRPr="007B47A2">
              <w:rPr>
                <w:rFonts w:ascii="Times New Roman" w:hAnsi="Times New Roman"/>
                <w:lang w:val="sr-Cyrl-RS"/>
              </w:rPr>
              <w:t>1</w:t>
            </w:r>
            <w:r w:rsidRPr="007B47A2">
              <w:rPr>
                <w:rFonts w:ascii="Times New Roman" w:hAnsi="Times New Roman"/>
              </w:rPr>
              <w:t>00,00</w:t>
            </w:r>
          </w:p>
        </w:tc>
        <w:tc>
          <w:tcPr>
            <w:tcW w:w="2410" w:type="dxa"/>
          </w:tcPr>
          <w:p w:rsidR="007B47A2" w:rsidRDefault="007B47A2" w:rsidP="007B47A2">
            <w:pPr>
              <w:spacing w:after="0" w:line="240" w:lineRule="auto"/>
              <w:ind w:left="-108" w:right="-108"/>
              <w:jc w:val="center"/>
              <w:rPr>
                <w:rFonts w:ascii="Times New Roman" w:hAnsi="Times New Roman"/>
                <w:lang w:val="sr-Cyrl-RS"/>
              </w:rPr>
            </w:pPr>
          </w:p>
        </w:tc>
        <w:tc>
          <w:tcPr>
            <w:tcW w:w="2268" w:type="dxa"/>
          </w:tcPr>
          <w:p w:rsidR="007B47A2" w:rsidRDefault="007B47A2" w:rsidP="007B47A2">
            <w:pPr>
              <w:spacing w:after="0" w:line="240" w:lineRule="auto"/>
              <w:ind w:left="-108" w:right="-108"/>
              <w:jc w:val="center"/>
              <w:rPr>
                <w:rFonts w:ascii="Times New Roman" w:hAnsi="Times New Roman"/>
                <w:lang w:val="sr-Cyrl-RS"/>
              </w:rPr>
            </w:pPr>
          </w:p>
        </w:tc>
      </w:tr>
      <w:tr w:rsidR="007B47A2" w:rsidRPr="00CF4F8E" w:rsidTr="007B47A2">
        <w:trPr>
          <w:trHeight w:val="314"/>
        </w:trPr>
        <w:tc>
          <w:tcPr>
            <w:tcW w:w="736" w:type="dxa"/>
          </w:tcPr>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r w:rsidRPr="007B47A2">
              <w:rPr>
                <w:rFonts w:ascii="Times New Roman" w:hAnsi="Times New Roman"/>
              </w:rPr>
              <w:t>5.</w:t>
            </w:r>
          </w:p>
        </w:tc>
        <w:tc>
          <w:tcPr>
            <w:tcW w:w="6743" w:type="dxa"/>
            <w:vAlign w:val="bottom"/>
          </w:tcPr>
          <w:p w:rsidR="007B47A2" w:rsidRPr="007B47A2" w:rsidRDefault="007B47A2" w:rsidP="007B47A2">
            <w:pPr>
              <w:spacing w:after="0" w:line="240" w:lineRule="auto"/>
              <w:jc w:val="both"/>
              <w:rPr>
                <w:rFonts w:ascii="Times New Roman" w:hAnsi="Times New Roman"/>
                <w:b/>
                <w:bCs/>
                <w:lang w:val="sr-Cyrl-RS"/>
              </w:rPr>
            </w:pPr>
            <w:r w:rsidRPr="007B47A2">
              <w:rPr>
                <w:rFonts w:ascii="Times New Roman" w:hAnsi="Times New Roman"/>
                <w:b/>
                <w:bCs/>
              </w:rPr>
              <w:t xml:space="preserve">Утовар, транспорт и истовар  стругане асфалтне </w:t>
            </w:r>
            <w:r w:rsidRPr="007B47A2">
              <w:rPr>
                <w:rFonts w:ascii="Times New Roman" w:hAnsi="Times New Roman"/>
                <w:b/>
                <w:bCs/>
                <w:lang w:val="sr-Cyrl-RS"/>
              </w:rPr>
              <w:t>масе</w:t>
            </w:r>
          </w:p>
          <w:p w:rsidR="007B47A2" w:rsidRPr="007B47A2" w:rsidRDefault="007B47A2" w:rsidP="007B47A2">
            <w:pPr>
              <w:suppressAutoHyphens/>
              <w:spacing w:after="0" w:line="100" w:lineRule="atLeast"/>
              <w:ind w:right="34"/>
              <w:jc w:val="both"/>
              <w:rPr>
                <w:rFonts w:ascii="Times New Roman" w:hAnsi="Times New Roman"/>
                <w:color w:val="00000A"/>
                <w:lang w:val="sr-Cyrl-RS" w:eastAsia="ar-SA"/>
              </w:rPr>
            </w:pPr>
            <w:r w:rsidRPr="007B47A2">
              <w:rPr>
                <w:rFonts w:ascii="Times New Roman" w:hAnsi="Times New Roman"/>
                <w:color w:val="00000A"/>
                <w:lang w:eastAsia="ar-SA"/>
              </w:rPr>
              <w:t xml:space="preserve">Са привремене депоније  утоварити, транспортовати и истоварити киповањем </w:t>
            </w:r>
            <w:r w:rsidRPr="007B47A2">
              <w:rPr>
                <w:rFonts w:ascii="Times New Roman" w:hAnsi="Times New Roman"/>
                <w:color w:val="00000A"/>
                <w:lang w:val="sr-Cyrl-CS" w:eastAsia="ar-SA"/>
              </w:rPr>
              <w:t>стругану асфалтну</w:t>
            </w:r>
            <w:r w:rsidRPr="007B47A2">
              <w:rPr>
                <w:rFonts w:ascii="Times New Roman" w:hAnsi="Times New Roman"/>
                <w:color w:val="00000A"/>
                <w:lang w:eastAsia="ar-SA"/>
              </w:rPr>
              <w:t xml:space="preserve"> </w:t>
            </w:r>
            <w:r w:rsidRPr="007B47A2">
              <w:rPr>
                <w:rFonts w:ascii="Times New Roman" w:hAnsi="Times New Roman"/>
                <w:color w:val="00000A"/>
                <w:lang w:val="sr-Cyrl-CS" w:eastAsia="ar-SA"/>
              </w:rPr>
              <w:t xml:space="preserve">масу. </w:t>
            </w:r>
            <w:r w:rsidRPr="007B47A2">
              <w:rPr>
                <w:rFonts w:ascii="Times New Roman" w:hAnsi="Times New Roman"/>
                <w:color w:val="00000A"/>
                <w:lang w:eastAsia="ar-SA"/>
              </w:rPr>
              <w:t>Обрачун се врши по m³ транспортованог матер</w:t>
            </w:r>
            <w:r w:rsidRPr="007B47A2">
              <w:rPr>
                <w:rFonts w:ascii="Times New Roman" w:hAnsi="Times New Roman"/>
                <w:color w:val="00000A"/>
                <w:lang w:val="sr-Cyrl-RS" w:eastAsia="ar-SA"/>
              </w:rPr>
              <w:t>иј</w:t>
            </w:r>
            <w:r w:rsidRPr="007B47A2">
              <w:rPr>
                <w:rFonts w:ascii="Times New Roman" w:hAnsi="Times New Roman"/>
                <w:color w:val="00000A"/>
                <w:lang w:eastAsia="ar-SA"/>
              </w:rPr>
              <w:t xml:space="preserve">ала мерено у транспортном возилу. </w:t>
            </w:r>
          </w:p>
        </w:tc>
        <w:tc>
          <w:tcPr>
            <w:tcW w:w="993" w:type="dxa"/>
            <w:vAlign w:val="bottom"/>
          </w:tcPr>
          <w:p w:rsidR="007B47A2" w:rsidRPr="007B47A2" w:rsidRDefault="007B47A2" w:rsidP="007B47A2">
            <w:pPr>
              <w:spacing w:after="0" w:line="240" w:lineRule="auto"/>
              <w:ind w:left="-89" w:right="-105"/>
              <w:jc w:val="center"/>
              <w:rPr>
                <w:rFonts w:ascii="Times New Roman" w:hAnsi="Times New Roman"/>
              </w:rPr>
            </w:pPr>
            <w:r w:rsidRPr="007B47A2">
              <w:rPr>
                <w:rFonts w:ascii="Times New Roman" w:hAnsi="Times New Roman"/>
              </w:rPr>
              <w:t>m³</w:t>
            </w:r>
          </w:p>
        </w:tc>
        <w:tc>
          <w:tcPr>
            <w:tcW w:w="1417" w:type="dxa"/>
            <w:vAlign w:val="bottom"/>
          </w:tcPr>
          <w:p w:rsidR="007B47A2" w:rsidRPr="007B47A2" w:rsidRDefault="007B47A2" w:rsidP="007B47A2">
            <w:pPr>
              <w:spacing w:after="0" w:line="240" w:lineRule="auto"/>
              <w:ind w:left="-108" w:right="-108"/>
              <w:jc w:val="center"/>
              <w:rPr>
                <w:rFonts w:ascii="Times New Roman" w:hAnsi="Times New Roman"/>
              </w:rPr>
            </w:pPr>
            <w:r w:rsidRPr="007B47A2">
              <w:rPr>
                <w:rFonts w:ascii="Times New Roman" w:hAnsi="Times New Roman"/>
                <w:lang w:val="sr-Cyrl-RS"/>
              </w:rPr>
              <w:t>4</w:t>
            </w:r>
            <w:r w:rsidRPr="007B47A2">
              <w:rPr>
                <w:rFonts w:ascii="Times New Roman" w:hAnsi="Times New Roman"/>
              </w:rPr>
              <w:t>.000,00</w:t>
            </w:r>
          </w:p>
        </w:tc>
        <w:tc>
          <w:tcPr>
            <w:tcW w:w="2410" w:type="dxa"/>
          </w:tcPr>
          <w:p w:rsidR="007B47A2" w:rsidRDefault="007B47A2" w:rsidP="007B47A2">
            <w:pPr>
              <w:spacing w:after="0" w:line="240" w:lineRule="auto"/>
              <w:ind w:left="-108" w:right="-108"/>
              <w:jc w:val="center"/>
              <w:rPr>
                <w:rFonts w:ascii="Times New Roman" w:hAnsi="Times New Roman"/>
                <w:lang w:val="sr-Cyrl-RS"/>
              </w:rPr>
            </w:pPr>
          </w:p>
        </w:tc>
        <w:tc>
          <w:tcPr>
            <w:tcW w:w="2268" w:type="dxa"/>
          </w:tcPr>
          <w:p w:rsidR="007B47A2" w:rsidRDefault="007B47A2" w:rsidP="007B47A2">
            <w:pPr>
              <w:spacing w:after="0" w:line="240" w:lineRule="auto"/>
              <w:ind w:left="-108" w:right="-108"/>
              <w:jc w:val="center"/>
              <w:rPr>
                <w:rFonts w:ascii="Times New Roman" w:hAnsi="Times New Roman"/>
                <w:lang w:val="sr-Cyrl-RS"/>
              </w:rPr>
            </w:pPr>
          </w:p>
        </w:tc>
      </w:tr>
      <w:tr w:rsidR="007B47A2" w:rsidRPr="00CF4F8E" w:rsidTr="007B47A2">
        <w:trPr>
          <w:trHeight w:val="314"/>
        </w:trPr>
        <w:tc>
          <w:tcPr>
            <w:tcW w:w="736" w:type="dxa"/>
          </w:tcPr>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r w:rsidRPr="007B47A2">
              <w:rPr>
                <w:rFonts w:ascii="Times New Roman" w:hAnsi="Times New Roman"/>
              </w:rPr>
              <w:t>6.</w:t>
            </w:r>
          </w:p>
        </w:tc>
        <w:tc>
          <w:tcPr>
            <w:tcW w:w="6743" w:type="dxa"/>
            <w:vAlign w:val="bottom"/>
          </w:tcPr>
          <w:p w:rsidR="007B47A2" w:rsidRPr="007B47A2" w:rsidRDefault="007B47A2" w:rsidP="007B47A2">
            <w:pPr>
              <w:suppressAutoHyphens/>
              <w:spacing w:after="0" w:line="100" w:lineRule="atLeast"/>
              <w:ind w:right="34"/>
              <w:jc w:val="both"/>
              <w:rPr>
                <w:rFonts w:ascii="Times New Roman" w:hAnsi="Times New Roman"/>
                <w:b/>
                <w:color w:val="00000A"/>
                <w:lang w:val="sr-Cyrl-RS" w:eastAsia="ar-SA"/>
              </w:rPr>
            </w:pPr>
            <w:r w:rsidRPr="007B47A2">
              <w:rPr>
                <w:rFonts w:ascii="Times New Roman" w:hAnsi="Times New Roman"/>
                <w:b/>
                <w:color w:val="00000A"/>
                <w:lang w:eastAsia="ar-SA"/>
              </w:rPr>
              <w:t xml:space="preserve">Планирање и ваљање </w:t>
            </w:r>
            <w:r w:rsidRPr="007B47A2">
              <w:rPr>
                <w:rFonts w:ascii="Times New Roman" w:hAnsi="Times New Roman"/>
                <w:b/>
                <w:bCs/>
                <w:color w:val="00000A"/>
                <w:lang w:eastAsia="ar-SA"/>
              </w:rPr>
              <w:t xml:space="preserve">стругане асфалтне </w:t>
            </w:r>
            <w:r w:rsidRPr="007B47A2">
              <w:rPr>
                <w:rFonts w:ascii="Times New Roman" w:hAnsi="Times New Roman"/>
                <w:b/>
                <w:bCs/>
                <w:color w:val="00000A"/>
                <w:lang w:val="sr-Cyrl-RS" w:eastAsia="ar-SA"/>
              </w:rPr>
              <w:t>масе</w:t>
            </w:r>
          </w:p>
          <w:p w:rsidR="007B47A2" w:rsidRPr="007B47A2" w:rsidRDefault="007B47A2" w:rsidP="007B47A2">
            <w:pPr>
              <w:suppressAutoHyphens/>
              <w:spacing w:after="0" w:line="100" w:lineRule="atLeast"/>
              <w:ind w:right="34"/>
              <w:jc w:val="both"/>
              <w:rPr>
                <w:rFonts w:ascii="Times New Roman" w:hAnsi="Times New Roman"/>
                <w:color w:val="00000A"/>
                <w:lang w:val="sr-Cyrl-RS" w:eastAsia="ar-SA"/>
              </w:rPr>
            </w:pPr>
            <w:r w:rsidRPr="007B47A2">
              <w:rPr>
                <w:rFonts w:ascii="Times New Roman" w:hAnsi="Times New Roman"/>
                <w:color w:val="00000A"/>
                <w:lang w:eastAsia="ar-SA"/>
              </w:rPr>
              <w:t>Грађевинском механизацијом извршити планирање и ваљање стругане асфалтне масе у слојевима тако да се добије уједначена равна површина са потребном минималном збијеношћу од 40M</w:t>
            </w:r>
            <w:r w:rsidRPr="007B47A2">
              <w:rPr>
                <w:rFonts w:ascii="Times New Roman" w:hAnsi="Times New Roman"/>
                <w:color w:val="00000A"/>
                <w:lang w:val="sr-Cyrl-CS" w:eastAsia="ar-SA"/>
              </w:rPr>
              <w:t>Р</w:t>
            </w:r>
            <w:r w:rsidRPr="007B47A2">
              <w:rPr>
                <w:rFonts w:ascii="Times New Roman" w:hAnsi="Times New Roman"/>
                <w:color w:val="00000A"/>
                <w:lang w:eastAsia="ar-SA"/>
              </w:rPr>
              <w:t xml:space="preserve">a. Стругана асфалтна маса се уграђује у слојевима од 10÷15 cm, а по потреби због денивелације терена и више. </w:t>
            </w:r>
            <w:r w:rsidRPr="00B3069E">
              <w:rPr>
                <w:rFonts w:ascii="Times New Roman" w:hAnsi="Times New Roman"/>
                <w:color w:val="00000A"/>
                <w:lang w:eastAsia="ar-SA"/>
              </w:rPr>
              <w:t xml:space="preserve">Ваљци који се користе за сабијање су тежинe </w:t>
            </w:r>
            <w:r w:rsidRPr="00B3069E">
              <w:rPr>
                <w:rFonts w:ascii="Times New Roman" w:hAnsi="Times New Roman"/>
                <w:color w:val="00000A"/>
                <w:lang w:val="sr-Cyrl-RS" w:eastAsia="ar-SA"/>
              </w:rPr>
              <w:t xml:space="preserve">од </w:t>
            </w:r>
            <w:r w:rsidRPr="00B3069E">
              <w:rPr>
                <w:rFonts w:ascii="Times New Roman" w:hAnsi="Times New Roman"/>
                <w:bCs/>
                <w:color w:val="00000A"/>
                <w:lang w:val="sr-Cyrl-CS" w:eastAsia="ar-SA"/>
              </w:rPr>
              <w:t>700-3500</w:t>
            </w:r>
            <w:r w:rsidRPr="00B3069E">
              <w:rPr>
                <w:rFonts w:ascii="Times New Roman" w:hAnsi="Times New Roman"/>
                <w:bCs/>
                <w:color w:val="00000A"/>
                <w:lang w:eastAsia="ar-SA"/>
              </w:rPr>
              <w:t xml:space="preserve"> kg</w:t>
            </w:r>
            <w:r w:rsidRPr="00B3069E">
              <w:rPr>
                <w:rFonts w:ascii="Times New Roman" w:hAnsi="Times New Roman"/>
                <w:bCs/>
                <w:color w:val="00000A"/>
                <w:lang w:val="sr-Cyrl-CS" w:eastAsia="ar-SA"/>
              </w:rPr>
              <w:t>, од којих је један минималне тежине од 3.000</w:t>
            </w:r>
            <w:r w:rsidRPr="00B3069E">
              <w:rPr>
                <w:rFonts w:ascii="Times New Roman" w:hAnsi="Times New Roman"/>
                <w:bCs/>
                <w:color w:val="00000A"/>
                <w:lang w:eastAsia="ar-SA"/>
              </w:rPr>
              <w:t xml:space="preserve"> kg</w:t>
            </w:r>
            <w:r w:rsidRPr="00B3069E">
              <w:rPr>
                <w:rFonts w:ascii="Times New Roman" w:hAnsi="Times New Roman"/>
                <w:bCs/>
                <w:color w:val="00000A"/>
                <w:lang w:val="sr-Cyrl-CS" w:eastAsia="ar-SA"/>
              </w:rPr>
              <w:t xml:space="preserve"> са могућношћу вибрирања</w:t>
            </w:r>
            <w:r w:rsidRPr="00B3069E">
              <w:rPr>
                <w:rFonts w:ascii="Times New Roman" w:hAnsi="Times New Roman"/>
                <w:color w:val="00000A"/>
                <w:lang w:eastAsia="ar-SA"/>
              </w:rPr>
              <w:t>. Обрачун се врши по m³ уграђеног матер</w:t>
            </w:r>
            <w:r w:rsidRPr="00B3069E">
              <w:rPr>
                <w:rFonts w:ascii="Times New Roman" w:hAnsi="Times New Roman"/>
                <w:color w:val="00000A"/>
                <w:lang w:val="sr-Cyrl-CS" w:eastAsia="ar-SA"/>
              </w:rPr>
              <w:t>и</w:t>
            </w:r>
            <w:r w:rsidRPr="00B3069E">
              <w:rPr>
                <w:rFonts w:ascii="Times New Roman" w:hAnsi="Times New Roman"/>
                <w:color w:val="00000A"/>
                <w:lang w:eastAsia="ar-SA"/>
              </w:rPr>
              <w:t>јала.</w:t>
            </w:r>
            <w:r w:rsidRPr="007B47A2">
              <w:rPr>
                <w:rFonts w:ascii="Times New Roman" w:hAnsi="Times New Roman"/>
                <w:color w:val="00000A"/>
                <w:lang w:eastAsia="ar-SA"/>
              </w:rPr>
              <w:t xml:space="preserve"> </w:t>
            </w:r>
            <w:r w:rsidRPr="007B47A2">
              <w:rPr>
                <w:rFonts w:ascii="Times New Roman" w:hAnsi="Times New Roman"/>
                <w:color w:val="00000A"/>
                <w:lang w:val="sr-Cyrl-RS" w:eastAsia="ar-SA"/>
              </w:rPr>
              <w:t xml:space="preserve">Обрачун се врши по m³ уграђеног </w:t>
            </w:r>
            <w:r w:rsidRPr="007B47A2">
              <w:rPr>
                <w:rFonts w:ascii="Times New Roman" w:hAnsi="Times New Roman"/>
                <w:color w:val="00000A"/>
                <w:lang w:val="sr-Cyrl-RS" w:eastAsia="ar-SA"/>
              </w:rPr>
              <w:lastRenderedPageBreak/>
              <w:t>матерјала.</w:t>
            </w:r>
          </w:p>
        </w:tc>
        <w:tc>
          <w:tcPr>
            <w:tcW w:w="993" w:type="dxa"/>
            <w:vAlign w:val="bottom"/>
          </w:tcPr>
          <w:p w:rsidR="007B47A2" w:rsidRPr="007B47A2" w:rsidRDefault="007B47A2" w:rsidP="007B47A2">
            <w:pPr>
              <w:spacing w:after="0" w:line="240" w:lineRule="auto"/>
              <w:ind w:left="-89" w:right="-105"/>
              <w:jc w:val="center"/>
              <w:rPr>
                <w:rFonts w:ascii="Times New Roman" w:hAnsi="Times New Roman"/>
              </w:rPr>
            </w:pPr>
            <w:r w:rsidRPr="007B47A2">
              <w:rPr>
                <w:rFonts w:ascii="Times New Roman" w:hAnsi="Times New Roman"/>
              </w:rPr>
              <w:lastRenderedPageBreak/>
              <w:t>m³</w:t>
            </w:r>
          </w:p>
        </w:tc>
        <w:tc>
          <w:tcPr>
            <w:tcW w:w="1417" w:type="dxa"/>
            <w:vAlign w:val="bottom"/>
          </w:tcPr>
          <w:p w:rsidR="007B47A2" w:rsidRPr="007B47A2" w:rsidRDefault="007B47A2" w:rsidP="007B47A2">
            <w:pPr>
              <w:spacing w:after="0" w:line="240" w:lineRule="auto"/>
              <w:ind w:left="-108" w:right="-108"/>
              <w:jc w:val="center"/>
              <w:rPr>
                <w:rFonts w:ascii="Times New Roman" w:hAnsi="Times New Roman"/>
              </w:rPr>
            </w:pPr>
            <w:r w:rsidRPr="007B47A2">
              <w:rPr>
                <w:rFonts w:ascii="Times New Roman" w:hAnsi="Times New Roman"/>
                <w:lang w:val="sr-Cyrl-RS"/>
              </w:rPr>
              <w:t>4</w:t>
            </w:r>
            <w:r w:rsidRPr="007B47A2">
              <w:rPr>
                <w:rFonts w:ascii="Times New Roman" w:hAnsi="Times New Roman"/>
              </w:rPr>
              <w:t>.000,00</w:t>
            </w:r>
          </w:p>
        </w:tc>
        <w:tc>
          <w:tcPr>
            <w:tcW w:w="2410" w:type="dxa"/>
          </w:tcPr>
          <w:p w:rsidR="007B47A2" w:rsidRDefault="007B47A2" w:rsidP="007B47A2">
            <w:pPr>
              <w:spacing w:after="0" w:line="240" w:lineRule="auto"/>
              <w:ind w:left="-108" w:right="-108"/>
              <w:jc w:val="center"/>
              <w:rPr>
                <w:rFonts w:ascii="Times New Roman" w:hAnsi="Times New Roman"/>
                <w:lang w:val="sr-Cyrl-RS"/>
              </w:rPr>
            </w:pPr>
          </w:p>
        </w:tc>
        <w:tc>
          <w:tcPr>
            <w:tcW w:w="2268" w:type="dxa"/>
          </w:tcPr>
          <w:p w:rsidR="007B47A2" w:rsidRDefault="007B47A2" w:rsidP="007B47A2">
            <w:pPr>
              <w:spacing w:after="0" w:line="240" w:lineRule="auto"/>
              <w:ind w:left="-108" w:right="-108"/>
              <w:jc w:val="center"/>
              <w:rPr>
                <w:rFonts w:ascii="Times New Roman" w:hAnsi="Times New Roman"/>
                <w:lang w:val="sr-Cyrl-RS"/>
              </w:rPr>
            </w:pPr>
          </w:p>
        </w:tc>
      </w:tr>
      <w:tr w:rsidR="007B47A2" w:rsidRPr="00D92485" w:rsidTr="007B47A2">
        <w:trPr>
          <w:trHeight w:val="839"/>
        </w:trPr>
        <w:tc>
          <w:tcPr>
            <w:tcW w:w="736" w:type="dxa"/>
            <w:tcBorders>
              <w:bottom w:val="single" w:sz="4" w:space="0" w:color="auto"/>
            </w:tcBorders>
          </w:tcPr>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r w:rsidRPr="007B47A2">
              <w:rPr>
                <w:rFonts w:ascii="Times New Roman" w:hAnsi="Times New Roman"/>
              </w:rPr>
              <w:t>7.</w:t>
            </w:r>
          </w:p>
        </w:tc>
        <w:tc>
          <w:tcPr>
            <w:tcW w:w="6743" w:type="dxa"/>
            <w:tcBorders>
              <w:bottom w:val="single" w:sz="4" w:space="0" w:color="auto"/>
            </w:tcBorders>
            <w:vAlign w:val="bottom"/>
          </w:tcPr>
          <w:p w:rsidR="007B47A2" w:rsidRPr="007B47A2" w:rsidRDefault="007B47A2" w:rsidP="007B47A2">
            <w:pPr>
              <w:spacing w:after="0" w:line="240" w:lineRule="auto"/>
              <w:jc w:val="both"/>
              <w:rPr>
                <w:rFonts w:ascii="Times New Roman" w:hAnsi="Times New Roman"/>
                <w:b/>
              </w:rPr>
            </w:pPr>
            <w:r w:rsidRPr="007B47A2">
              <w:rPr>
                <w:rFonts w:ascii="Times New Roman" w:hAnsi="Times New Roman"/>
                <w:b/>
              </w:rPr>
              <w:t>Контролна провера збијенсти</w:t>
            </w:r>
          </w:p>
          <w:p w:rsidR="007B47A2" w:rsidRPr="007B47A2" w:rsidRDefault="007B47A2" w:rsidP="007B47A2">
            <w:pPr>
              <w:spacing w:after="0" w:line="240" w:lineRule="auto"/>
              <w:jc w:val="both"/>
              <w:rPr>
                <w:rFonts w:ascii="Times New Roman" w:hAnsi="Times New Roman"/>
                <w:lang w:val="sr-Cyrl-RS"/>
              </w:rPr>
            </w:pPr>
            <w:r w:rsidRPr="007B47A2">
              <w:rPr>
                <w:rFonts w:ascii="Times New Roman" w:hAnsi="Times New Roman"/>
              </w:rPr>
              <w:t>На местима где то захтева стручни надзор  извршити проверу збијености динамичком методом. Захтевана збијеност на постојећем терену је  минимално 30M</w:t>
            </w:r>
            <w:r w:rsidRPr="007B47A2">
              <w:rPr>
                <w:rFonts w:ascii="Times New Roman" w:hAnsi="Times New Roman"/>
                <w:lang w:val="sr-Cyrl-CS"/>
              </w:rPr>
              <w:t>Р</w:t>
            </w:r>
            <w:r w:rsidRPr="007B47A2">
              <w:rPr>
                <w:rFonts w:ascii="Times New Roman" w:hAnsi="Times New Roman"/>
              </w:rPr>
              <w:t>a, a на завршном слоју од  стругане асфалтне масе минимално 40 M</w:t>
            </w:r>
            <w:r w:rsidRPr="007B47A2">
              <w:rPr>
                <w:rFonts w:ascii="Times New Roman" w:hAnsi="Times New Roman"/>
                <w:lang w:val="sr-Cyrl-CS"/>
              </w:rPr>
              <w:t>Р</w:t>
            </w:r>
            <w:r w:rsidRPr="007B47A2">
              <w:rPr>
                <w:rFonts w:ascii="Times New Roman" w:hAnsi="Times New Roman"/>
              </w:rPr>
              <w:t xml:space="preserve">a. Обрачун се врши по сваком извршеном испитивању.  </w:t>
            </w:r>
            <w:r w:rsidRPr="007B47A2">
              <w:rPr>
                <w:rFonts w:ascii="Times New Roman" w:hAnsi="Times New Roman"/>
                <w:lang w:val="sr-Cyrl-RS"/>
              </w:rPr>
              <w:t xml:space="preserve"> </w:t>
            </w:r>
          </w:p>
        </w:tc>
        <w:tc>
          <w:tcPr>
            <w:tcW w:w="993" w:type="dxa"/>
            <w:tcBorders>
              <w:bottom w:val="single" w:sz="4" w:space="0" w:color="auto"/>
            </w:tcBorders>
            <w:vAlign w:val="bottom"/>
          </w:tcPr>
          <w:p w:rsidR="007B47A2" w:rsidRPr="007B47A2" w:rsidRDefault="007B47A2" w:rsidP="007B47A2">
            <w:pPr>
              <w:spacing w:after="0" w:line="240" w:lineRule="auto"/>
              <w:ind w:left="-89" w:right="-105"/>
              <w:jc w:val="center"/>
              <w:rPr>
                <w:rFonts w:ascii="Times New Roman" w:hAnsi="Times New Roman"/>
              </w:rPr>
            </w:pPr>
            <w:r w:rsidRPr="007B47A2">
              <w:rPr>
                <w:rFonts w:ascii="Times New Roman" w:hAnsi="Times New Roman"/>
              </w:rPr>
              <w:t>комад</w:t>
            </w:r>
          </w:p>
        </w:tc>
        <w:tc>
          <w:tcPr>
            <w:tcW w:w="1417" w:type="dxa"/>
            <w:tcBorders>
              <w:bottom w:val="single" w:sz="4" w:space="0" w:color="auto"/>
            </w:tcBorders>
            <w:vAlign w:val="bottom"/>
          </w:tcPr>
          <w:p w:rsidR="007B47A2" w:rsidRPr="007B47A2" w:rsidRDefault="007B47A2" w:rsidP="007B47A2">
            <w:pPr>
              <w:spacing w:after="0" w:line="240" w:lineRule="auto"/>
              <w:ind w:left="-108" w:right="-108"/>
              <w:jc w:val="center"/>
              <w:rPr>
                <w:rFonts w:ascii="Times New Roman" w:hAnsi="Times New Roman"/>
                <w:lang w:val="sr-Cyrl-CS"/>
              </w:rPr>
            </w:pPr>
            <w:r w:rsidRPr="007B47A2">
              <w:rPr>
                <w:rFonts w:ascii="Times New Roman" w:hAnsi="Times New Roman"/>
                <w:lang w:val="sr-Cyrl-CS"/>
              </w:rPr>
              <w:t>50</w:t>
            </w:r>
          </w:p>
        </w:tc>
        <w:tc>
          <w:tcPr>
            <w:tcW w:w="2410" w:type="dxa"/>
            <w:tcBorders>
              <w:bottom w:val="single" w:sz="4" w:space="0" w:color="auto"/>
            </w:tcBorders>
          </w:tcPr>
          <w:p w:rsidR="007B47A2" w:rsidRPr="00CF4F8E" w:rsidRDefault="007B47A2" w:rsidP="007B47A2">
            <w:pPr>
              <w:spacing w:after="0" w:line="240" w:lineRule="auto"/>
              <w:ind w:left="-108" w:right="-108"/>
              <w:jc w:val="center"/>
              <w:rPr>
                <w:rFonts w:ascii="Times New Roman" w:hAnsi="Times New Roman"/>
                <w:lang w:val="sr-Cyrl-CS"/>
              </w:rPr>
            </w:pPr>
          </w:p>
        </w:tc>
        <w:tc>
          <w:tcPr>
            <w:tcW w:w="2268" w:type="dxa"/>
          </w:tcPr>
          <w:p w:rsidR="007B47A2" w:rsidRPr="00CF4F8E" w:rsidRDefault="007B47A2" w:rsidP="007B47A2">
            <w:pPr>
              <w:spacing w:after="0" w:line="240" w:lineRule="auto"/>
              <w:ind w:left="-108" w:right="-108"/>
              <w:jc w:val="center"/>
              <w:rPr>
                <w:rFonts w:ascii="Times New Roman" w:hAnsi="Times New Roman"/>
                <w:lang w:val="sr-Cyrl-CS"/>
              </w:rPr>
            </w:pPr>
          </w:p>
        </w:tc>
      </w:tr>
      <w:tr w:rsidR="007B47A2" w:rsidRPr="00D92485" w:rsidTr="007B47A2">
        <w:trPr>
          <w:trHeight w:val="594"/>
        </w:trPr>
        <w:tc>
          <w:tcPr>
            <w:tcW w:w="736" w:type="dxa"/>
            <w:tcBorders>
              <w:right w:val="nil"/>
            </w:tcBorders>
            <w:shd w:val="clear" w:color="auto" w:fill="DBE5F1" w:themeFill="accent1" w:themeFillTint="33"/>
          </w:tcPr>
          <w:p w:rsidR="007B47A2" w:rsidRPr="007B47A2" w:rsidRDefault="007B47A2" w:rsidP="007B47A2">
            <w:pPr>
              <w:spacing w:after="0" w:line="240" w:lineRule="auto"/>
              <w:ind w:left="-108" w:right="-109"/>
              <w:jc w:val="center"/>
              <w:rPr>
                <w:rFonts w:ascii="Times New Roman" w:hAnsi="Times New Roman"/>
              </w:rPr>
            </w:pPr>
          </w:p>
        </w:tc>
        <w:tc>
          <w:tcPr>
            <w:tcW w:w="6743" w:type="dxa"/>
            <w:tcBorders>
              <w:left w:val="nil"/>
              <w:right w:val="nil"/>
            </w:tcBorders>
            <w:shd w:val="clear" w:color="auto" w:fill="DBE5F1" w:themeFill="accent1" w:themeFillTint="33"/>
            <w:vAlign w:val="bottom"/>
          </w:tcPr>
          <w:p w:rsidR="007B47A2" w:rsidRPr="007B47A2" w:rsidRDefault="007B47A2" w:rsidP="007B47A2">
            <w:pPr>
              <w:spacing w:after="0" w:line="240" w:lineRule="auto"/>
              <w:jc w:val="both"/>
              <w:rPr>
                <w:rFonts w:ascii="Times New Roman" w:hAnsi="Times New Roman"/>
                <w:b/>
                <w:sz w:val="24"/>
                <w:szCs w:val="24"/>
                <w:lang w:val="sr-Cyrl-RS"/>
              </w:rPr>
            </w:pPr>
            <w:r w:rsidRPr="007B47A2">
              <w:rPr>
                <w:rFonts w:ascii="Times New Roman" w:hAnsi="Times New Roman"/>
                <w:b/>
                <w:sz w:val="24"/>
                <w:szCs w:val="24"/>
                <w:lang w:val="sr-Cyrl-RS"/>
              </w:rPr>
              <w:t xml:space="preserve">        </w:t>
            </w:r>
            <w:r>
              <w:rPr>
                <w:rFonts w:ascii="Times New Roman" w:hAnsi="Times New Roman"/>
                <w:b/>
                <w:sz w:val="24"/>
                <w:szCs w:val="24"/>
                <w:lang w:val="sr-Cyrl-RS"/>
              </w:rPr>
              <w:t xml:space="preserve">                   </w:t>
            </w:r>
            <w:r w:rsidRPr="007B47A2">
              <w:rPr>
                <w:rFonts w:ascii="Times New Roman" w:hAnsi="Times New Roman"/>
                <w:b/>
                <w:sz w:val="24"/>
                <w:szCs w:val="24"/>
                <w:lang w:val="sr-Cyrl-RS"/>
              </w:rPr>
              <w:t xml:space="preserve">              </w:t>
            </w:r>
            <w:r>
              <w:rPr>
                <w:rFonts w:ascii="Times New Roman" w:hAnsi="Times New Roman"/>
                <w:b/>
                <w:sz w:val="24"/>
                <w:szCs w:val="24"/>
                <w:lang w:val="sr-Cyrl-RS"/>
              </w:rPr>
              <w:t xml:space="preserve"> </w:t>
            </w:r>
            <w:r w:rsidRPr="007B47A2">
              <w:rPr>
                <w:rFonts w:ascii="Times New Roman" w:hAnsi="Times New Roman"/>
                <w:b/>
                <w:sz w:val="24"/>
                <w:szCs w:val="24"/>
                <w:lang w:val="sr-Cyrl-RS"/>
              </w:rPr>
              <w:t xml:space="preserve">  </w:t>
            </w:r>
            <w:r w:rsidRPr="007B47A2">
              <w:rPr>
                <w:rFonts w:ascii="Times New Roman" w:hAnsi="Times New Roman"/>
                <w:b/>
                <w:sz w:val="24"/>
                <w:szCs w:val="24"/>
              </w:rPr>
              <w:t>УКУПНА ЦЕНА БЕЗ ПДВ</w:t>
            </w:r>
          </w:p>
          <w:p w:rsidR="007B47A2" w:rsidRPr="007B47A2" w:rsidRDefault="007B47A2" w:rsidP="007B47A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w:t>
            </w:r>
            <w:r w:rsidRPr="007B47A2">
              <w:rPr>
                <w:rFonts w:ascii="Times New Roman" w:hAnsi="Times New Roman"/>
                <w:sz w:val="24"/>
                <w:szCs w:val="24"/>
                <w:lang w:val="sr-Cyrl-RS"/>
              </w:rPr>
              <w:t xml:space="preserve">      </w:t>
            </w:r>
            <w:r>
              <w:rPr>
                <w:rFonts w:ascii="Times New Roman" w:hAnsi="Times New Roman"/>
                <w:sz w:val="24"/>
                <w:szCs w:val="24"/>
                <w:lang w:val="sr-Cyrl-RS"/>
              </w:rPr>
              <w:t xml:space="preserve"> </w:t>
            </w:r>
            <w:r w:rsidRPr="007B47A2">
              <w:rPr>
                <w:rFonts w:ascii="Times New Roman" w:hAnsi="Times New Roman"/>
                <w:sz w:val="24"/>
                <w:szCs w:val="24"/>
                <w:lang w:val="sr-Cyrl-RS"/>
              </w:rPr>
              <w:t xml:space="preserve">   </w:t>
            </w:r>
            <w:r>
              <w:rPr>
                <w:rFonts w:ascii="Times New Roman" w:hAnsi="Times New Roman"/>
                <w:sz w:val="24"/>
                <w:szCs w:val="24"/>
                <w:lang w:val="sr-Cyrl-RS"/>
              </w:rPr>
              <w:t>(збир цена из колоне 6</w:t>
            </w:r>
            <w:r w:rsidRPr="007B47A2">
              <w:rPr>
                <w:rFonts w:ascii="Times New Roman" w:hAnsi="Times New Roman"/>
                <w:sz w:val="24"/>
                <w:szCs w:val="24"/>
                <w:lang w:val="sr-Cyrl-RS"/>
              </w:rPr>
              <w:t xml:space="preserve"> за позиције од 1 до 7)    </w:t>
            </w:r>
          </w:p>
        </w:tc>
        <w:tc>
          <w:tcPr>
            <w:tcW w:w="993" w:type="dxa"/>
            <w:tcBorders>
              <w:left w:val="nil"/>
              <w:right w:val="nil"/>
            </w:tcBorders>
            <w:shd w:val="clear" w:color="auto" w:fill="DBE5F1" w:themeFill="accent1" w:themeFillTint="33"/>
            <w:vAlign w:val="bottom"/>
          </w:tcPr>
          <w:p w:rsidR="007B47A2" w:rsidRPr="007B47A2" w:rsidRDefault="007B47A2" w:rsidP="007B47A2">
            <w:pPr>
              <w:spacing w:after="0" w:line="240" w:lineRule="auto"/>
              <w:ind w:left="-89" w:right="-105"/>
              <w:jc w:val="center"/>
              <w:rPr>
                <w:rFonts w:ascii="Times New Roman" w:hAnsi="Times New Roman"/>
              </w:rPr>
            </w:pPr>
          </w:p>
        </w:tc>
        <w:tc>
          <w:tcPr>
            <w:tcW w:w="1417" w:type="dxa"/>
            <w:tcBorders>
              <w:left w:val="nil"/>
              <w:right w:val="nil"/>
            </w:tcBorders>
            <w:shd w:val="clear" w:color="auto" w:fill="DBE5F1" w:themeFill="accent1" w:themeFillTint="33"/>
            <w:vAlign w:val="bottom"/>
          </w:tcPr>
          <w:p w:rsidR="007B47A2" w:rsidRPr="007B47A2" w:rsidRDefault="007B47A2" w:rsidP="007B47A2">
            <w:pPr>
              <w:spacing w:after="0" w:line="240" w:lineRule="auto"/>
              <w:ind w:left="-108" w:right="-108"/>
              <w:jc w:val="center"/>
              <w:rPr>
                <w:rFonts w:ascii="Times New Roman" w:hAnsi="Times New Roman"/>
                <w:lang w:val="sr-Cyrl-CS"/>
              </w:rPr>
            </w:pPr>
          </w:p>
        </w:tc>
        <w:tc>
          <w:tcPr>
            <w:tcW w:w="2410" w:type="dxa"/>
            <w:tcBorders>
              <w:left w:val="nil"/>
            </w:tcBorders>
            <w:shd w:val="clear" w:color="auto" w:fill="DBE5F1" w:themeFill="accent1" w:themeFillTint="33"/>
          </w:tcPr>
          <w:p w:rsidR="007B47A2" w:rsidRPr="00CF4F8E" w:rsidRDefault="007B47A2" w:rsidP="007B47A2">
            <w:pPr>
              <w:spacing w:after="0" w:line="240" w:lineRule="auto"/>
              <w:ind w:left="-108" w:right="-108"/>
              <w:jc w:val="center"/>
              <w:rPr>
                <w:rFonts w:ascii="Times New Roman" w:hAnsi="Times New Roman"/>
                <w:lang w:val="sr-Cyrl-CS"/>
              </w:rPr>
            </w:pPr>
          </w:p>
        </w:tc>
        <w:tc>
          <w:tcPr>
            <w:tcW w:w="2268" w:type="dxa"/>
            <w:shd w:val="clear" w:color="auto" w:fill="DBE5F1" w:themeFill="accent1" w:themeFillTint="33"/>
          </w:tcPr>
          <w:p w:rsidR="007B47A2" w:rsidRDefault="007B47A2" w:rsidP="007B47A2">
            <w:pPr>
              <w:spacing w:after="0" w:line="240" w:lineRule="auto"/>
              <w:ind w:left="-108" w:right="-108"/>
              <w:jc w:val="center"/>
              <w:rPr>
                <w:rFonts w:ascii="Times New Roman" w:hAnsi="Times New Roman"/>
                <w:lang w:val="sr-Cyrl-CS"/>
              </w:rPr>
            </w:pPr>
          </w:p>
          <w:p w:rsidR="007B47A2" w:rsidRPr="00CF4F8E" w:rsidRDefault="007B47A2" w:rsidP="007B47A2">
            <w:pPr>
              <w:spacing w:after="0" w:line="240" w:lineRule="auto"/>
              <w:ind w:left="-108" w:right="-108"/>
              <w:jc w:val="center"/>
              <w:rPr>
                <w:rFonts w:ascii="Times New Roman" w:hAnsi="Times New Roman"/>
                <w:lang w:val="sr-Cyrl-CS"/>
              </w:rPr>
            </w:pPr>
            <w:r>
              <w:rPr>
                <w:rFonts w:ascii="Times New Roman" w:hAnsi="Times New Roman"/>
                <w:lang w:val="sr-Cyrl-CS"/>
              </w:rPr>
              <w:t>_____________динара</w:t>
            </w:r>
          </w:p>
        </w:tc>
      </w:tr>
    </w:tbl>
    <w:p w:rsidR="008A608B" w:rsidRPr="008A608B" w:rsidRDefault="008A608B" w:rsidP="00A21251">
      <w:pPr>
        <w:spacing w:after="0" w:line="240" w:lineRule="auto"/>
        <w:jc w:val="both"/>
        <w:rPr>
          <w:rFonts w:ascii="Times New Roman" w:hAnsi="Times New Roman"/>
          <w:sz w:val="24"/>
          <w:szCs w:val="24"/>
          <w:lang w:val="sr-Cyrl-RS"/>
        </w:rPr>
      </w:pPr>
    </w:p>
    <w:p w:rsidR="00841197" w:rsidRPr="00CF4F8E" w:rsidRDefault="00841197" w:rsidP="00A21251">
      <w:pPr>
        <w:spacing w:after="0" w:line="240" w:lineRule="auto"/>
        <w:jc w:val="both"/>
        <w:rPr>
          <w:rFonts w:ascii="Times New Roman" w:hAnsi="Times New Roman"/>
          <w:sz w:val="24"/>
          <w:szCs w:val="24"/>
        </w:rPr>
      </w:pPr>
    </w:p>
    <w:p w:rsidR="001D6341" w:rsidRDefault="001D6341" w:rsidP="007011AC">
      <w:pPr>
        <w:jc w:val="center"/>
        <w:rPr>
          <w:sz w:val="32"/>
          <w:szCs w:val="32"/>
          <w:lang w:val="sr-Cyrl-RS"/>
        </w:rPr>
      </w:pPr>
    </w:p>
    <w:p w:rsidR="001D6341" w:rsidRPr="001D6341" w:rsidRDefault="001D6341" w:rsidP="007011AC">
      <w:pPr>
        <w:jc w:val="center"/>
        <w:rPr>
          <w:rFonts w:ascii="Times New Roman" w:hAnsi="Times New Roman"/>
          <w:b/>
          <w:sz w:val="36"/>
          <w:szCs w:val="36"/>
          <w:lang w:val="sr-Cyrl-RS"/>
        </w:rPr>
      </w:pPr>
      <w:r w:rsidRPr="001D6341">
        <w:rPr>
          <w:rFonts w:ascii="Times New Roman" w:hAnsi="Times New Roman"/>
          <w:b/>
          <w:sz w:val="36"/>
          <w:szCs w:val="36"/>
          <w:lang w:val="sr-Cyrl-RS"/>
        </w:rPr>
        <w:t>ЗБИРНА РЕКАПИТУЛАЦИЈА</w:t>
      </w:r>
    </w:p>
    <w:p w:rsidR="00F03684" w:rsidRDefault="00F03684" w:rsidP="007011AC">
      <w:pPr>
        <w:jc w:val="center"/>
        <w:rPr>
          <w:sz w:val="32"/>
          <w:szCs w:val="32"/>
          <w:lang w:val="sr-Cyrl-RS"/>
        </w:rPr>
      </w:pPr>
    </w:p>
    <w:tbl>
      <w:tblPr>
        <w:tblW w:w="13750" w:type="dxa"/>
        <w:tblInd w:w="-137" w:type="dxa"/>
        <w:tblLayout w:type="fixed"/>
        <w:tblCellMar>
          <w:left w:w="0" w:type="dxa"/>
          <w:right w:w="0" w:type="dxa"/>
        </w:tblCellMar>
        <w:tblLook w:val="0000" w:firstRow="0" w:lastRow="0" w:firstColumn="0" w:lastColumn="0" w:noHBand="0" w:noVBand="0"/>
      </w:tblPr>
      <w:tblGrid>
        <w:gridCol w:w="7513"/>
        <w:gridCol w:w="6237"/>
      </w:tblGrid>
      <w:tr w:rsidR="001D6341" w:rsidRPr="006F71B9" w:rsidTr="00584EE5">
        <w:trPr>
          <w:trHeight w:hRule="exact" w:val="864"/>
        </w:trPr>
        <w:tc>
          <w:tcPr>
            <w:tcW w:w="751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D6341" w:rsidRPr="00584EE5" w:rsidRDefault="007B47A2" w:rsidP="00E93CD1">
            <w:pPr>
              <w:widowControl w:val="0"/>
              <w:kinsoku w:val="0"/>
              <w:overflowPunct w:val="0"/>
              <w:autoSpaceDE w:val="0"/>
              <w:autoSpaceDN w:val="0"/>
              <w:adjustRightInd w:val="0"/>
              <w:spacing w:after="0" w:line="240" w:lineRule="auto"/>
              <w:jc w:val="center"/>
              <w:rPr>
                <w:rFonts w:ascii="Times New Roman" w:hAnsi="Times New Roman"/>
                <w:b/>
                <w:bCs/>
                <w:sz w:val="28"/>
                <w:szCs w:val="28"/>
                <w:lang w:val="sr-Cyrl-RS"/>
              </w:rPr>
            </w:pPr>
            <w:r w:rsidRPr="00584EE5">
              <w:rPr>
                <w:rFonts w:ascii="Times New Roman" w:hAnsi="Times New Roman"/>
                <w:b/>
                <w:bCs/>
                <w:sz w:val="28"/>
                <w:szCs w:val="28"/>
                <w:lang w:val="sr-Cyrl-RS"/>
              </w:rPr>
              <w:t>Укупна</w:t>
            </w:r>
            <w:r w:rsidR="001D6341" w:rsidRPr="00584EE5">
              <w:rPr>
                <w:rFonts w:ascii="Times New Roman" w:hAnsi="Times New Roman"/>
                <w:b/>
                <w:bCs/>
                <w:sz w:val="28"/>
                <w:szCs w:val="28"/>
              </w:rPr>
              <w:t xml:space="preserve"> цена без ПДВ-а</w:t>
            </w:r>
          </w:p>
          <w:p w:rsidR="001D6341" w:rsidRPr="00584EE5" w:rsidRDefault="001D6341" w:rsidP="00E93CD1">
            <w:pPr>
              <w:widowControl w:val="0"/>
              <w:kinsoku w:val="0"/>
              <w:overflowPunct w:val="0"/>
              <w:autoSpaceDE w:val="0"/>
              <w:autoSpaceDN w:val="0"/>
              <w:adjustRightInd w:val="0"/>
              <w:spacing w:after="0" w:line="240" w:lineRule="auto"/>
              <w:jc w:val="center"/>
              <w:rPr>
                <w:rFonts w:ascii="Times New Roman" w:hAnsi="Times New Roman"/>
                <w:bCs/>
                <w:sz w:val="28"/>
                <w:szCs w:val="28"/>
                <w:lang w:val="sr-Cyrl-RS"/>
              </w:rPr>
            </w:pPr>
            <w:r w:rsidRPr="00584EE5">
              <w:rPr>
                <w:rFonts w:ascii="Times New Roman" w:hAnsi="Times New Roman"/>
                <w:bCs/>
                <w:sz w:val="28"/>
                <w:szCs w:val="28"/>
                <w:lang w:val="sr-Cyrl-RS"/>
              </w:rPr>
              <w:t>(</w:t>
            </w:r>
            <w:r w:rsidR="007B47A2" w:rsidRPr="00584EE5">
              <w:rPr>
                <w:rFonts w:ascii="Times New Roman" w:hAnsi="Times New Roman"/>
                <w:bCs/>
                <w:sz w:val="28"/>
                <w:szCs w:val="28"/>
                <w:lang w:val="sr-Cyrl-RS"/>
              </w:rPr>
              <w:t>збир цена из колоне 6 за позиције од 1 до 7</w:t>
            </w:r>
            <w:r w:rsidRPr="00584EE5">
              <w:rPr>
                <w:rFonts w:ascii="Times New Roman" w:hAnsi="Times New Roman"/>
                <w:bCs/>
                <w:sz w:val="28"/>
                <w:szCs w:val="28"/>
                <w:lang w:val="sr-Cyrl-RS"/>
              </w:rPr>
              <w:t>)</w:t>
            </w:r>
          </w:p>
          <w:p w:rsidR="001D6341" w:rsidRPr="00584EE5" w:rsidRDefault="001D6341" w:rsidP="00E93CD1">
            <w:pPr>
              <w:widowControl w:val="0"/>
              <w:kinsoku w:val="0"/>
              <w:overflowPunct w:val="0"/>
              <w:autoSpaceDE w:val="0"/>
              <w:autoSpaceDN w:val="0"/>
              <w:adjustRightInd w:val="0"/>
              <w:spacing w:before="168" w:after="0" w:line="240" w:lineRule="auto"/>
              <w:ind w:left="35"/>
              <w:rPr>
                <w:rFonts w:ascii="Times New Roman" w:hAnsi="Times New Roman"/>
                <w:sz w:val="28"/>
                <w:szCs w:val="28"/>
                <w:lang w:val="sr-Cyrl-RS"/>
              </w:rPr>
            </w:pPr>
          </w:p>
        </w:tc>
        <w:tc>
          <w:tcPr>
            <w:tcW w:w="623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D6341" w:rsidRDefault="001D6341" w:rsidP="00584EE5">
            <w:pPr>
              <w:widowControl w:val="0"/>
              <w:autoSpaceDE w:val="0"/>
              <w:autoSpaceDN w:val="0"/>
              <w:adjustRightInd w:val="0"/>
              <w:spacing w:after="0" w:line="240" w:lineRule="auto"/>
              <w:jc w:val="center"/>
              <w:rPr>
                <w:rFonts w:ascii="Times New Roman" w:hAnsi="Times New Roman"/>
                <w:sz w:val="24"/>
                <w:szCs w:val="24"/>
                <w:lang w:val="sr-Cyrl-RS"/>
              </w:rPr>
            </w:pPr>
          </w:p>
          <w:p w:rsidR="001D6341" w:rsidRPr="0048570E" w:rsidRDefault="001D6341" w:rsidP="00584EE5">
            <w:pPr>
              <w:widowControl w:val="0"/>
              <w:autoSpaceDE w:val="0"/>
              <w:autoSpaceDN w:val="0"/>
              <w:adjustRightInd w:val="0"/>
              <w:spacing w:after="0" w:line="240" w:lineRule="auto"/>
              <w:jc w:val="center"/>
              <w:rPr>
                <w:rFonts w:ascii="Times New Roman" w:hAnsi="Times New Roman"/>
                <w:sz w:val="24"/>
                <w:szCs w:val="24"/>
                <w:lang w:val="sr-Cyrl-RS"/>
              </w:rPr>
            </w:pPr>
            <w:r>
              <w:rPr>
                <w:rFonts w:ascii="Times New Roman" w:hAnsi="Times New Roman"/>
                <w:sz w:val="24"/>
                <w:szCs w:val="24"/>
                <w:lang w:val="sr-Cyrl-RS"/>
              </w:rPr>
              <w:t>_____________ динара</w:t>
            </w:r>
          </w:p>
        </w:tc>
      </w:tr>
      <w:tr w:rsidR="001D6341" w:rsidRPr="006F71B9" w:rsidTr="00584EE5">
        <w:trPr>
          <w:trHeight w:hRule="exact" w:val="992"/>
        </w:trPr>
        <w:tc>
          <w:tcPr>
            <w:tcW w:w="751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84EE5" w:rsidRDefault="00584EE5" w:rsidP="00E93CD1">
            <w:pPr>
              <w:widowControl w:val="0"/>
              <w:kinsoku w:val="0"/>
              <w:overflowPunct w:val="0"/>
              <w:autoSpaceDE w:val="0"/>
              <w:autoSpaceDN w:val="0"/>
              <w:adjustRightInd w:val="0"/>
              <w:spacing w:after="0" w:line="240" w:lineRule="auto"/>
              <w:jc w:val="center"/>
              <w:rPr>
                <w:rFonts w:ascii="Times New Roman" w:hAnsi="Times New Roman"/>
                <w:b/>
                <w:bCs/>
                <w:sz w:val="28"/>
                <w:szCs w:val="28"/>
                <w:lang w:val="sr-Cyrl-RS"/>
              </w:rPr>
            </w:pPr>
          </w:p>
          <w:p w:rsidR="001D6341" w:rsidRPr="00584EE5" w:rsidRDefault="001D6341" w:rsidP="00E93CD1">
            <w:pPr>
              <w:widowControl w:val="0"/>
              <w:kinsoku w:val="0"/>
              <w:overflowPunct w:val="0"/>
              <w:autoSpaceDE w:val="0"/>
              <w:autoSpaceDN w:val="0"/>
              <w:adjustRightInd w:val="0"/>
              <w:spacing w:after="0" w:line="240" w:lineRule="auto"/>
              <w:jc w:val="center"/>
              <w:rPr>
                <w:rFonts w:ascii="Times New Roman" w:hAnsi="Times New Roman"/>
                <w:b/>
                <w:bCs/>
                <w:sz w:val="28"/>
                <w:szCs w:val="28"/>
              </w:rPr>
            </w:pPr>
            <w:r w:rsidRPr="00584EE5">
              <w:rPr>
                <w:rFonts w:ascii="Times New Roman" w:hAnsi="Times New Roman"/>
                <w:b/>
                <w:bCs/>
                <w:sz w:val="28"/>
                <w:szCs w:val="28"/>
              </w:rPr>
              <w:t>ПДВ</w:t>
            </w:r>
          </w:p>
        </w:tc>
        <w:tc>
          <w:tcPr>
            <w:tcW w:w="623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84EE5" w:rsidRDefault="00584EE5" w:rsidP="00584EE5">
            <w:pPr>
              <w:jc w:val="center"/>
              <w:rPr>
                <w:rFonts w:ascii="Times New Roman" w:hAnsi="Times New Roman"/>
                <w:sz w:val="24"/>
                <w:szCs w:val="24"/>
                <w:lang w:val="sr-Cyrl-RS"/>
              </w:rPr>
            </w:pPr>
          </w:p>
          <w:p w:rsidR="001D6341" w:rsidRDefault="001D6341" w:rsidP="00584EE5">
            <w:pPr>
              <w:jc w:val="center"/>
            </w:pPr>
            <w:r w:rsidRPr="008419F7">
              <w:rPr>
                <w:rFonts w:ascii="Times New Roman" w:hAnsi="Times New Roman"/>
                <w:sz w:val="24"/>
                <w:szCs w:val="24"/>
                <w:lang w:val="sr-Cyrl-RS"/>
              </w:rPr>
              <w:t>_____________ динара</w:t>
            </w:r>
          </w:p>
        </w:tc>
      </w:tr>
      <w:tr w:rsidR="001D6341" w:rsidRPr="006F71B9" w:rsidTr="00584EE5">
        <w:trPr>
          <w:trHeight w:hRule="exact" w:val="989"/>
        </w:trPr>
        <w:tc>
          <w:tcPr>
            <w:tcW w:w="751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D6341" w:rsidRPr="00584EE5" w:rsidRDefault="007B47A2" w:rsidP="00E93CD1">
            <w:pPr>
              <w:widowControl w:val="0"/>
              <w:kinsoku w:val="0"/>
              <w:overflowPunct w:val="0"/>
              <w:autoSpaceDE w:val="0"/>
              <w:autoSpaceDN w:val="0"/>
              <w:adjustRightInd w:val="0"/>
              <w:spacing w:after="0" w:line="240" w:lineRule="auto"/>
              <w:jc w:val="center"/>
              <w:rPr>
                <w:rFonts w:ascii="Times New Roman" w:hAnsi="Times New Roman"/>
                <w:b/>
                <w:bCs/>
                <w:sz w:val="28"/>
                <w:szCs w:val="28"/>
                <w:lang w:val="sr-Cyrl-RS"/>
              </w:rPr>
            </w:pPr>
            <w:r w:rsidRPr="00584EE5">
              <w:rPr>
                <w:rFonts w:ascii="Times New Roman" w:hAnsi="Times New Roman"/>
                <w:b/>
                <w:bCs/>
                <w:sz w:val="28"/>
                <w:szCs w:val="28"/>
                <w:lang w:val="sr-Cyrl-RS"/>
              </w:rPr>
              <w:t xml:space="preserve">Укупна </w:t>
            </w:r>
            <w:r w:rsidR="001D6341" w:rsidRPr="00584EE5">
              <w:rPr>
                <w:rFonts w:ascii="Times New Roman" w:hAnsi="Times New Roman"/>
                <w:b/>
                <w:bCs/>
                <w:sz w:val="28"/>
                <w:szCs w:val="28"/>
              </w:rPr>
              <w:t>цена са ПДВ-ом</w:t>
            </w:r>
          </w:p>
          <w:p w:rsidR="001D6341" w:rsidRPr="00584EE5" w:rsidRDefault="00584EE5" w:rsidP="00E93CD1">
            <w:pPr>
              <w:widowControl w:val="0"/>
              <w:kinsoku w:val="0"/>
              <w:overflowPunct w:val="0"/>
              <w:autoSpaceDE w:val="0"/>
              <w:autoSpaceDN w:val="0"/>
              <w:adjustRightInd w:val="0"/>
              <w:spacing w:after="0" w:line="240" w:lineRule="auto"/>
              <w:jc w:val="center"/>
              <w:rPr>
                <w:rFonts w:ascii="Times New Roman" w:hAnsi="Times New Roman"/>
                <w:b/>
                <w:bCs/>
                <w:sz w:val="28"/>
                <w:szCs w:val="28"/>
                <w:lang w:val="sr-Cyrl-RS"/>
              </w:rPr>
            </w:pPr>
            <w:r>
              <w:rPr>
                <w:rFonts w:ascii="Times New Roman" w:hAnsi="Times New Roman"/>
                <w:bCs/>
                <w:sz w:val="28"/>
                <w:szCs w:val="28"/>
                <w:lang w:val="sr-Cyrl-RS"/>
              </w:rPr>
              <w:t>(</w:t>
            </w:r>
            <w:r w:rsidRPr="00584EE5">
              <w:rPr>
                <w:rFonts w:ascii="Times New Roman" w:hAnsi="Times New Roman"/>
                <w:bCs/>
                <w:sz w:val="28"/>
                <w:szCs w:val="28"/>
                <w:lang w:val="sr-Cyrl-RS"/>
              </w:rPr>
              <w:t xml:space="preserve">укупна </w:t>
            </w:r>
            <w:r w:rsidR="001D6341" w:rsidRPr="00584EE5">
              <w:rPr>
                <w:rFonts w:ascii="Times New Roman" w:hAnsi="Times New Roman"/>
                <w:bCs/>
                <w:sz w:val="28"/>
                <w:szCs w:val="28"/>
                <w:lang w:val="sr-Cyrl-RS"/>
              </w:rPr>
              <w:t>цена без ПДВ-а + ПДВ)</w:t>
            </w:r>
          </w:p>
          <w:p w:rsidR="001D6341" w:rsidRPr="00584EE5" w:rsidRDefault="001D6341" w:rsidP="00E93CD1">
            <w:pPr>
              <w:widowControl w:val="0"/>
              <w:kinsoku w:val="0"/>
              <w:overflowPunct w:val="0"/>
              <w:autoSpaceDE w:val="0"/>
              <w:autoSpaceDN w:val="0"/>
              <w:adjustRightInd w:val="0"/>
              <w:spacing w:after="0" w:line="240" w:lineRule="auto"/>
              <w:jc w:val="center"/>
              <w:rPr>
                <w:rFonts w:ascii="Times New Roman" w:hAnsi="Times New Roman"/>
                <w:sz w:val="28"/>
                <w:szCs w:val="28"/>
                <w:lang w:val="sr-Cyrl-RS"/>
              </w:rPr>
            </w:pPr>
          </w:p>
        </w:tc>
        <w:tc>
          <w:tcPr>
            <w:tcW w:w="623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84EE5" w:rsidRDefault="00584EE5" w:rsidP="00584EE5">
            <w:pPr>
              <w:jc w:val="center"/>
              <w:rPr>
                <w:rFonts w:ascii="Times New Roman" w:hAnsi="Times New Roman"/>
                <w:sz w:val="24"/>
                <w:szCs w:val="24"/>
                <w:lang w:val="sr-Cyrl-RS"/>
              </w:rPr>
            </w:pPr>
          </w:p>
          <w:p w:rsidR="001D6341" w:rsidRDefault="001D6341" w:rsidP="00584EE5">
            <w:pPr>
              <w:jc w:val="center"/>
            </w:pPr>
            <w:r w:rsidRPr="008419F7">
              <w:rPr>
                <w:rFonts w:ascii="Times New Roman" w:hAnsi="Times New Roman"/>
                <w:sz w:val="24"/>
                <w:szCs w:val="24"/>
                <w:lang w:val="sr-Cyrl-RS"/>
              </w:rPr>
              <w:t>_____________ динара</w:t>
            </w:r>
          </w:p>
        </w:tc>
      </w:tr>
    </w:tbl>
    <w:p w:rsidR="001D6341" w:rsidRDefault="001D6341" w:rsidP="007011AC">
      <w:pPr>
        <w:jc w:val="center"/>
        <w:rPr>
          <w:sz w:val="32"/>
          <w:szCs w:val="32"/>
          <w:lang w:val="sr-Cyrl-RS"/>
        </w:rPr>
      </w:pPr>
    </w:p>
    <w:p w:rsidR="00584EE5" w:rsidRPr="00584EE5" w:rsidRDefault="00584EE5" w:rsidP="00584EE5">
      <w:pPr>
        <w:tabs>
          <w:tab w:val="left" w:pos="720"/>
        </w:tabs>
        <w:spacing w:after="0" w:line="240" w:lineRule="auto"/>
        <w:ind w:left="-567" w:right="23" w:firstLine="567"/>
        <w:jc w:val="both"/>
        <w:rPr>
          <w:rFonts w:ascii="Times New Roman" w:eastAsia="Times New Roman" w:hAnsi="Times New Roman"/>
          <w:noProof/>
          <w:sz w:val="24"/>
          <w:szCs w:val="24"/>
          <w:lang w:val="sr-Cyrl-RS" w:eastAsia="ar-SA"/>
        </w:rPr>
      </w:pPr>
      <w:r w:rsidRPr="00584EE5">
        <w:rPr>
          <w:rFonts w:ascii="Times New Roman" w:eastAsia="Times New Roman" w:hAnsi="Times New Roman"/>
          <w:noProof/>
          <w:sz w:val="24"/>
          <w:szCs w:val="24"/>
          <w:lang w:val="sr-Cyrl-RS" w:eastAsia="ar-SA"/>
        </w:rPr>
        <w:t xml:space="preserve">   У ___________, ____.____.2022. године</w:t>
      </w:r>
      <w:r w:rsidRPr="00584EE5">
        <w:rPr>
          <w:rFonts w:ascii="Times New Roman" w:eastAsia="Times New Roman" w:hAnsi="Times New Roman"/>
          <w:noProof/>
          <w:sz w:val="24"/>
          <w:szCs w:val="24"/>
          <w:lang w:val="sr-Cyrl-RS" w:eastAsia="ar-SA"/>
        </w:rPr>
        <w:tab/>
      </w:r>
    </w:p>
    <w:p w:rsidR="00584EE5" w:rsidRPr="00584EE5" w:rsidRDefault="00584EE5" w:rsidP="00584EE5">
      <w:pPr>
        <w:tabs>
          <w:tab w:val="left" w:pos="720"/>
        </w:tabs>
        <w:spacing w:after="0" w:line="240" w:lineRule="auto"/>
        <w:ind w:right="23"/>
        <w:jc w:val="both"/>
        <w:rPr>
          <w:rFonts w:ascii="Times New Roman" w:eastAsia="Times New Roman" w:hAnsi="Times New Roman"/>
          <w:noProof/>
          <w:sz w:val="24"/>
          <w:szCs w:val="24"/>
          <w:lang w:val="sr-Cyrl-RS" w:eastAsia="ar-SA"/>
        </w:rPr>
      </w:pPr>
    </w:p>
    <w:p w:rsidR="00584EE5" w:rsidRPr="00584EE5" w:rsidRDefault="00584EE5" w:rsidP="00584EE5">
      <w:pPr>
        <w:suppressAutoHyphens/>
        <w:spacing w:after="0" w:line="240" w:lineRule="auto"/>
        <w:rPr>
          <w:rFonts w:ascii="Times New Roman" w:eastAsia="Times New Roman" w:hAnsi="Times New Roman"/>
          <w:noProof/>
          <w:sz w:val="24"/>
          <w:szCs w:val="24"/>
          <w:lang w:val="sr-Cyrl-RS" w:eastAsia="ar-SA"/>
        </w:rPr>
      </w:pPr>
      <w:r w:rsidRPr="00584EE5">
        <w:rPr>
          <w:rFonts w:ascii="Times New Roman" w:eastAsia="Times New Roman" w:hAnsi="Times New Roman"/>
          <w:noProof/>
          <w:sz w:val="24"/>
          <w:szCs w:val="24"/>
          <w:lang w:val="sr-Cyrl-RS" w:eastAsia="ar-SA"/>
        </w:rPr>
        <w:t xml:space="preserve">                                                                                                   </w:t>
      </w:r>
      <w:r>
        <w:rPr>
          <w:rFonts w:ascii="Times New Roman" w:eastAsia="Times New Roman" w:hAnsi="Times New Roman"/>
          <w:noProof/>
          <w:sz w:val="24"/>
          <w:szCs w:val="24"/>
          <w:lang w:val="sr-Cyrl-RS" w:eastAsia="ar-SA"/>
        </w:rPr>
        <w:t xml:space="preserve">                                                                </w:t>
      </w:r>
      <w:r w:rsidRPr="00584EE5">
        <w:rPr>
          <w:rFonts w:ascii="Times New Roman" w:eastAsia="Times New Roman" w:hAnsi="Times New Roman"/>
          <w:noProof/>
          <w:sz w:val="24"/>
          <w:szCs w:val="24"/>
          <w:lang w:val="sr-Latn-RS" w:eastAsia="ar-SA"/>
        </w:rPr>
        <w:t xml:space="preserve"> </w:t>
      </w:r>
      <w:r w:rsidRPr="00584EE5">
        <w:rPr>
          <w:rFonts w:ascii="Times New Roman" w:eastAsia="Times New Roman" w:hAnsi="Times New Roman"/>
          <w:noProof/>
          <w:sz w:val="24"/>
          <w:szCs w:val="24"/>
          <w:lang w:val="sr-Cyrl-RS" w:eastAsia="ar-SA"/>
        </w:rPr>
        <w:t xml:space="preserve">  </w:t>
      </w:r>
      <w:r w:rsidRPr="00584EE5">
        <w:rPr>
          <w:rFonts w:ascii="Times New Roman" w:eastAsia="Times New Roman" w:hAnsi="Times New Roman"/>
          <w:noProof/>
          <w:sz w:val="24"/>
          <w:szCs w:val="24"/>
          <w:lang w:val="sr-Latn-RS" w:eastAsia="ar-SA"/>
        </w:rPr>
        <w:t xml:space="preserve">  </w:t>
      </w:r>
      <w:r w:rsidRPr="00584EE5">
        <w:rPr>
          <w:rFonts w:ascii="Times New Roman" w:eastAsia="Times New Roman" w:hAnsi="Times New Roman"/>
          <w:noProof/>
          <w:sz w:val="24"/>
          <w:szCs w:val="24"/>
          <w:lang w:val="sr-Cyrl-RS" w:eastAsia="ar-SA"/>
        </w:rPr>
        <w:t xml:space="preserve">ПОНУЂАЧ </w:t>
      </w:r>
    </w:p>
    <w:p w:rsidR="00584EE5" w:rsidRPr="00584EE5" w:rsidRDefault="00584EE5" w:rsidP="00584EE5">
      <w:pPr>
        <w:suppressAutoHyphens/>
        <w:spacing w:after="0" w:line="240" w:lineRule="auto"/>
        <w:ind w:left="4248" w:firstLine="708"/>
        <w:rPr>
          <w:rFonts w:ascii="Times New Roman" w:eastAsia="Times New Roman" w:hAnsi="Times New Roman"/>
          <w:noProof/>
          <w:sz w:val="24"/>
          <w:szCs w:val="24"/>
          <w:lang w:val="sr-Cyrl-RS" w:eastAsia="ar-SA"/>
        </w:rPr>
      </w:pPr>
      <w:r w:rsidRPr="00584EE5">
        <w:rPr>
          <w:rFonts w:ascii="Times New Roman" w:eastAsia="Times New Roman" w:hAnsi="Times New Roman"/>
          <w:noProof/>
          <w:sz w:val="24"/>
          <w:szCs w:val="24"/>
          <w:lang w:val="sr-Cyrl-RS" w:eastAsia="ar-SA"/>
        </w:rPr>
        <w:tab/>
      </w:r>
    </w:p>
    <w:p w:rsidR="00584EE5" w:rsidRPr="00584EE5" w:rsidRDefault="00584EE5" w:rsidP="00584EE5">
      <w:pPr>
        <w:suppressAutoHyphens/>
        <w:spacing w:after="0" w:line="240" w:lineRule="auto"/>
        <w:jc w:val="center"/>
        <w:rPr>
          <w:rFonts w:ascii="Times New Roman" w:eastAsia="Times New Roman" w:hAnsi="Times New Roman"/>
          <w:b/>
          <w:noProof/>
          <w:sz w:val="24"/>
          <w:szCs w:val="24"/>
          <w:lang w:val="sr-Cyrl-RS" w:eastAsia="ar-SA"/>
        </w:rPr>
      </w:pPr>
      <w:r w:rsidRPr="00584EE5">
        <w:rPr>
          <w:rFonts w:ascii="Times New Roman" w:eastAsia="Times New Roman" w:hAnsi="Times New Roman"/>
          <w:b/>
          <w:noProof/>
          <w:sz w:val="24"/>
          <w:szCs w:val="24"/>
          <w:lang w:val="sr-Cyrl-RS" w:eastAsia="ar-SA"/>
        </w:rPr>
        <w:tab/>
      </w:r>
      <w:r w:rsidRPr="00584EE5">
        <w:rPr>
          <w:rFonts w:ascii="Times New Roman" w:eastAsia="Times New Roman" w:hAnsi="Times New Roman"/>
          <w:b/>
          <w:noProof/>
          <w:sz w:val="24"/>
          <w:szCs w:val="24"/>
          <w:lang w:val="sr-Cyrl-RS" w:eastAsia="ar-SA"/>
        </w:rPr>
        <w:tab/>
      </w:r>
      <w:r w:rsidRPr="00584EE5">
        <w:rPr>
          <w:rFonts w:ascii="Times New Roman" w:eastAsia="Times New Roman" w:hAnsi="Times New Roman"/>
          <w:b/>
          <w:noProof/>
          <w:sz w:val="24"/>
          <w:szCs w:val="24"/>
          <w:lang w:val="sr-Cyrl-RS" w:eastAsia="ar-SA"/>
        </w:rPr>
        <w:tab/>
        <w:t xml:space="preserve">                                  </w:t>
      </w:r>
      <w:r>
        <w:rPr>
          <w:rFonts w:ascii="Times New Roman" w:eastAsia="Times New Roman" w:hAnsi="Times New Roman"/>
          <w:b/>
          <w:noProof/>
          <w:sz w:val="24"/>
          <w:szCs w:val="24"/>
          <w:lang w:val="sr-Cyrl-RS" w:eastAsia="ar-SA"/>
        </w:rPr>
        <w:t xml:space="preserve">                                                                 </w:t>
      </w:r>
      <w:r w:rsidRPr="00584EE5">
        <w:rPr>
          <w:rFonts w:ascii="Times New Roman" w:eastAsia="Times New Roman" w:hAnsi="Times New Roman"/>
          <w:b/>
          <w:noProof/>
          <w:sz w:val="24"/>
          <w:szCs w:val="24"/>
          <w:lang w:val="sr-Cyrl-RS" w:eastAsia="ar-SA"/>
        </w:rPr>
        <w:t xml:space="preserve">  ____________________</w:t>
      </w:r>
      <w:r>
        <w:rPr>
          <w:rFonts w:ascii="Times New Roman" w:eastAsia="Times New Roman" w:hAnsi="Times New Roman"/>
          <w:b/>
          <w:noProof/>
          <w:sz w:val="24"/>
          <w:szCs w:val="24"/>
          <w:lang w:val="sr-Cyrl-RS" w:eastAsia="ar-SA"/>
        </w:rPr>
        <w:t>____</w:t>
      </w:r>
    </w:p>
    <w:p w:rsidR="001D6341" w:rsidRPr="00584EE5" w:rsidRDefault="00584EE5" w:rsidP="00584EE5">
      <w:pPr>
        <w:suppressAutoHyphens/>
        <w:spacing w:after="0" w:line="240" w:lineRule="auto"/>
        <w:jc w:val="center"/>
        <w:rPr>
          <w:rFonts w:ascii="Times New Roman" w:eastAsia="Times New Roman" w:hAnsi="Times New Roman"/>
          <w:noProof/>
          <w:sz w:val="24"/>
          <w:szCs w:val="24"/>
          <w:lang w:val="sr-Cyrl-RS" w:eastAsia="ar-SA"/>
        </w:rPr>
      </w:pPr>
      <w:r w:rsidRPr="00584EE5">
        <w:rPr>
          <w:rFonts w:ascii="Times New Roman" w:eastAsia="Times New Roman" w:hAnsi="Times New Roman"/>
          <w:noProof/>
          <w:sz w:val="24"/>
          <w:szCs w:val="24"/>
          <w:lang w:val="sr-Cyrl-RS" w:eastAsia="ar-SA"/>
        </w:rPr>
        <w:tab/>
      </w:r>
      <w:r w:rsidRPr="00584EE5">
        <w:rPr>
          <w:rFonts w:ascii="Times New Roman" w:eastAsia="Times New Roman" w:hAnsi="Times New Roman"/>
          <w:noProof/>
          <w:sz w:val="24"/>
          <w:szCs w:val="24"/>
          <w:lang w:val="sr-Cyrl-RS" w:eastAsia="ar-SA"/>
        </w:rPr>
        <w:tab/>
      </w:r>
      <w:r w:rsidRPr="00584EE5">
        <w:rPr>
          <w:rFonts w:ascii="Times New Roman" w:eastAsia="Times New Roman" w:hAnsi="Times New Roman"/>
          <w:noProof/>
          <w:lang w:val="sr-Cyrl-RS" w:eastAsia="ar-SA"/>
        </w:rPr>
        <w:t xml:space="preserve">                                                                                    </w:t>
      </w:r>
      <w:r>
        <w:rPr>
          <w:rFonts w:ascii="Times New Roman" w:eastAsia="Times New Roman" w:hAnsi="Times New Roman"/>
          <w:noProof/>
          <w:lang w:val="sr-Cyrl-RS" w:eastAsia="ar-SA"/>
        </w:rPr>
        <w:t xml:space="preserve">                            </w:t>
      </w:r>
      <w:r w:rsidRPr="00584EE5">
        <w:rPr>
          <w:rFonts w:ascii="Times New Roman" w:eastAsia="Times New Roman" w:hAnsi="Times New Roman"/>
          <w:noProof/>
          <w:lang w:val="sr-Cyrl-RS" w:eastAsia="ar-SA"/>
        </w:rPr>
        <w:t xml:space="preserve"> (потпис овлашћеног лица</w:t>
      </w:r>
      <w:r w:rsidRPr="00584EE5">
        <w:rPr>
          <w:rFonts w:ascii="Times New Roman" w:eastAsia="Times New Roman" w:hAnsi="Times New Roman"/>
          <w:noProof/>
          <w:sz w:val="24"/>
          <w:szCs w:val="24"/>
          <w:lang w:val="sr-Cyrl-RS" w:eastAsia="ar-SA"/>
        </w:rPr>
        <w:t>)</w:t>
      </w:r>
    </w:p>
    <w:p w:rsidR="001D6341" w:rsidRDefault="001D6341" w:rsidP="007011AC">
      <w:pPr>
        <w:jc w:val="center"/>
        <w:rPr>
          <w:sz w:val="32"/>
          <w:szCs w:val="32"/>
          <w:lang w:val="sr-Cyrl-RS"/>
        </w:rPr>
      </w:pPr>
    </w:p>
    <w:p w:rsidR="00584EE5" w:rsidRDefault="00584EE5" w:rsidP="00584EE5">
      <w:pPr>
        <w:rPr>
          <w:sz w:val="32"/>
          <w:szCs w:val="32"/>
          <w:lang w:val="sr-Cyrl-RS"/>
        </w:rPr>
      </w:pPr>
    </w:p>
    <w:p w:rsidR="00CF1E55" w:rsidRPr="001B7FB4" w:rsidRDefault="00F03684" w:rsidP="00CF1E55">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imes New Roman" w:hAnsi="Times New Roman"/>
          <w:b/>
          <w:bCs/>
          <w:sz w:val="28"/>
          <w:szCs w:val="28"/>
          <w:lang w:val="sr-Cyrl-RS"/>
        </w:rPr>
      </w:pPr>
      <w:r w:rsidRPr="00886FAE">
        <w:rPr>
          <w:rFonts w:ascii="Times New Roman" w:hAnsi="Times New Roman"/>
          <w:b/>
          <w:sz w:val="28"/>
          <w:szCs w:val="28"/>
          <w:lang w:val="sr-Cyrl-RS"/>
        </w:rPr>
        <w:lastRenderedPageBreak/>
        <w:t xml:space="preserve">МЕСТО ИЗВОЂЕЊА РАДОВА </w:t>
      </w:r>
      <w:r w:rsidR="00640FED" w:rsidRPr="00640FED">
        <w:rPr>
          <w:rFonts w:ascii="Times New Roman" w:hAnsi="Times New Roman"/>
          <w:b/>
          <w:bCs/>
          <w:sz w:val="28"/>
          <w:szCs w:val="28"/>
        </w:rPr>
        <w:t>(</w:t>
      </w:r>
      <w:r w:rsidR="00640FED" w:rsidRPr="00640FED">
        <w:rPr>
          <w:rFonts w:ascii="Times New Roman" w:hAnsi="Times New Roman"/>
          <w:b/>
          <w:bCs/>
          <w:sz w:val="28"/>
          <w:szCs w:val="28"/>
          <w:lang w:val="sr-Cyrl-CS"/>
        </w:rPr>
        <w:t xml:space="preserve">сеоско </w:t>
      </w:r>
      <w:r w:rsidR="00640FED" w:rsidRPr="00640FED">
        <w:rPr>
          <w:rFonts w:ascii="Times New Roman" w:hAnsi="Times New Roman"/>
          <w:b/>
          <w:bCs/>
          <w:sz w:val="28"/>
          <w:szCs w:val="28"/>
        </w:rPr>
        <w:t xml:space="preserve">подручје </w:t>
      </w:r>
      <w:r w:rsidR="001B7FB4">
        <w:rPr>
          <w:rFonts w:ascii="Times New Roman" w:hAnsi="Times New Roman"/>
          <w:b/>
          <w:bCs/>
          <w:sz w:val="28"/>
          <w:szCs w:val="28"/>
        </w:rPr>
        <w:t>–</w:t>
      </w:r>
      <w:r w:rsidR="001B7FB4">
        <w:rPr>
          <w:rFonts w:ascii="Times New Roman" w:hAnsi="Times New Roman"/>
          <w:b/>
          <w:bCs/>
          <w:sz w:val="28"/>
          <w:szCs w:val="28"/>
          <w:lang w:val="sr-Cyrl-RS"/>
        </w:rPr>
        <w:t>јавна својина</w:t>
      </w:r>
      <w:r w:rsidR="00640FED" w:rsidRPr="00640FED">
        <w:rPr>
          <w:rFonts w:ascii="Times New Roman" w:hAnsi="Times New Roman"/>
          <w:b/>
          <w:bCs/>
          <w:sz w:val="28"/>
          <w:szCs w:val="28"/>
        </w:rPr>
        <w:t>)</w:t>
      </w:r>
      <w:r w:rsidR="001B7FB4">
        <w:rPr>
          <w:rFonts w:ascii="Times New Roman" w:hAnsi="Times New Roman"/>
          <w:b/>
          <w:bCs/>
          <w:sz w:val="28"/>
          <w:szCs w:val="28"/>
          <w:lang w:val="sr-Cyrl-RS"/>
        </w:rPr>
        <w:t>на територији ГО Палилула</w:t>
      </w:r>
    </w:p>
    <w:p w:rsidR="00222AF6" w:rsidRPr="003F4D99" w:rsidRDefault="00222AF6" w:rsidP="00222AF6">
      <w:pPr>
        <w:widowControl w:val="0"/>
        <w:autoSpaceDE w:val="0"/>
        <w:autoSpaceDN w:val="0"/>
        <w:adjustRightInd w:val="0"/>
        <w:jc w:val="center"/>
        <w:outlineLvl w:val="0"/>
        <w:rPr>
          <w:rFonts w:cs="Calibri"/>
          <w:b/>
          <w:sz w:val="28"/>
          <w:szCs w:val="28"/>
          <w:lang w:val="sr-Cyrl-RS"/>
        </w:rPr>
      </w:pPr>
      <w:r w:rsidRPr="003F4D99">
        <w:rPr>
          <w:rFonts w:cs="Calibri"/>
          <w:b/>
          <w:sz w:val="28"/>
          <w:szCs w:val="28"/>
          <w:lang w:val="sr-Cyrl-RS"/>
        </w:rPr>
        <w:t>СПИСАК УЛИЦА СЕЛА</w:t>
      </w:r>
    </w:p>
    <w:p w:rsidR="00222AF6" w:rsidRDefault="00222AF6" w:rsidP="00222AF6">
      <w:pPr>
        <w:widowControl w:val="0"/>
        <w:autoSpaceDE w:val="0"/>
        <w:autoSpaceDN w:val="0"/>
        <w:adjustRightInd w:val="0"/>
        <w:jc w:val="center"/>
        <w:rPr>
          <w:rFonts w:cs="Calibri"/>
          <w:sz w:val="28"/>
          <w:szCs w:val="28"/>
          <w:lang w:val="sr-Cyrl-RS"/>
        </w:rPr>
      </w:pPr>
    </w:p>
    <w:p w:rsidR="00222AF6" w:rsidRPr="00055A9D" w:rsidRDefault="00222AF6" w:rsidP="00222AF6">
      <w:pPr>
        <w:widowControl w:val="0"/>
        <w:autoSpaceDE w:val="0"/>
        <w:autoSpaceDN w:val="0"/>
        <w:adjustRightInd w:val="0"/>
        <w:outlineLvl w:val="0"/>
        <w:rPr>
          <w:rFonts w:cs="Calibri"/>
          <w:b/>
          <w:lang w:val="sr-Cyrl-RS"/>
        </w:rPr>
      </w:pPr>
      <w:r w:rsidRPr="00055A9D">
        <w:rPr>
          <w:rFonts w:cs="Calibri"/>
          <w:b/>
          <w:lang w:val="sr-Cyrl-RS"/>
        </w:rPr>
        <w:t>ЛАЛИНАЦ</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Моравска ко 1241 дужина 125м</w:t>
      </w:r>
    </w:p>
    <w:p w:rsidR="00222AF6" w:rsidRPr="00055A9D" w:rsidRDefault="00222AF6" w:rsidP="00222AF6">
      <w:pPr>
        <w:widowControl w:val="0"/>
        <w:autoSpaceDE w:val="0"/>
        <w:autoSpaceDN w:val="0"/>
        <w:adjustRightInd w:val="0"/>
        <w:outlineLvl w:val="0"/>
        <w:rPr>
          <w:rFonts w:cs="Calibri"/>
          <w:b/>
          <w:lang w:val="sr-Cyrl-RS"/>
        </w:rPr>
      </w:pPr>
      <w:r w:rsidRPr="00055A9D">
        <w:rPr>
          <w:rFonts w:cs="Calibri"/>
          <w:b/>
          <w:lang w:val="sr-Cyrl-RS"/>
        </w:rPr>
        <w:t>НОВО СЕЛО</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Опленачка кп 645/44 250м</w:t>
      </w:r>
    </w:p>
    <w:p w:rsidR="00222AF6" w:rsidRPr="00055A9D" w:rsidRDefault="00222AF6" w:rsidP="00222AF6">
      <w:pPr>
        <w:widowControl w:val="0"/>
        <w:autoSpaceDE w:val="0"/>
        <w:autoSpaceDN w:val="0"/>
        <w:adjustRightInd w:val="0"/>
        <w:rPr>
          <w:rFonts w:cs="Calibri"/>
          <w:b/>
          <w:lang w:val="sr-Cyrl-RS"/>
        </w:rPr>
      </w:pPr>
      <w:r w:rsidRPr="00055A9D">
        <w:rPr>
          <w:rFonts w:cs="Calibri"/>
          <w:b/>
          <w:lang w:val="sr-Cyrl-RS"/>
        </w:rPr>
        <w:t>КРУШЦЕ</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Еснафска Кп 1111 400м</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Владе Димитријевића Кп 1272 100м</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Војника Мирослава Јоцића Кп 2337/1 400м</w:t>
      </w:r>
    </w:p>
    <w:p w:rsidR="00222AF6" w:rsidRPr="00055A9D" w:rsidRDefault="00222AF6" w:rsidP="00222AF6">
      <w:pPr>
        <w:widowControl w:val="0"/>
        <w:autoSpaceDE w:val="0"/>
        <w:autoSpaceDN w:val="0"/>
        <w:adjustRightInd w:val="0"/>
        <w:outlineLvl w:val="0"/>
        <w:rPr>
          <w:rFonts w:cs="Calibri"/>
          <w:b/>
          <w:lang w:val="sr-Cyrl-RS"/>
        </w:rPr>
      </w:pPr>
      <w:r w:rsidRPr="00055A9D">
        <w:rPr>
          <w:rFonts w:cs="Calibri"/>
          <w:b/>
          <w:lang w:val="sr-Cyrl-RS"/>
        </w:rPr>
        <w:t>ДОЊЕ ВЛАСЕ</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Павла Савића кп 18217 700м</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Милића од Мачве кп 17791/1 18216 700 м</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Рајка Митића кп 353 500м</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Стевана Раичковића кп 1235 500м</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 xml:space="preserve">Крсте Балића кп 2721 1020м </w:t>
      </w:r>
    </w:p>
    <w:p w:rsidR="00222AF6" w:rsidRPr="00055A9D" w:rsidRDefault="00222AF6" w:rsidP="00222AF6">
      <w:pPr>
        <w:widowControl w:val="0"/>
        <w:autoSpaceDE w:val="0"/>
        <w:autoSpaceDN w:val="0"/>
        <w:adjustRightInd w:val="0"/>
        <w:outlineLvl w:val="0"/>
        <w:rPr>
          <w:rFonts w:cs="Calibri"/>
          <w:b/>
          <w:lang w:val="sr-Cyrl-RS"/>
        </w:rPr>
      </w:pPr>
      <w:r w:rsidRPr="00055A9D">
        <w:rPr>
          <w:rFonts w:cs="Calibri"/>
          <w:b/>
          <w:lang w:val="sr-Cyrl-RS"/>
        </w:rPr>
        <w:t xml:space="preserve">ПАСИ ПОЉАНА </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Живана Живановића кп 677/1 300м</w:t>
      </w:r>
    </w:p>
    <w:p w:rsidR="00222AF6" w:rsidRPr="00222AF6" w:rsidRDefault="00222AF6" w:rsidP="00222AF6">
      <w:pPr>
        <w:widowControl w:val="0"/>
        <w:autoSpaceDE w:val="0"/>
        <w:autoSpaceDN w:val="0"/>
        <w:adjustRightInd w:val="0"/>
        <w:outlineLvl w:val="0"/>
        <w:rPr>
          <w:rFonts w:cs="Calibri"/>
          <w:lang w:val="sr-Cyrl-RS"/>
        </w:rPr>
      </w:pPr>
      <w:r w:rsidRPr="00222AF6">
        <w:rPr>
          <w:rFonts w:cs="Calibri"/>
          <w:lang w:val="sr-Cyrl-RS"/>
        </w:rPr>
        <w:t xml:space="preserve">ДОЊЕ МЕЂУРОВО </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Ћирила и Методија кп2348 700м</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ГОРЊЕ МЕЂУРОВО</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lastRenderedPageBreak/>
        <w:t>Милорада Величковића кп 2015 750м</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Богољуба Миловановића кп 1226 300м</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Драгољуба Димитријевића кп 1096/41 400м</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Сретена Михаиловића кп 852/26  500м</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Видана Костадиновића кп 1312 600м</w:t>
      </w:r>
    </w:p>
    <w:p w:rsidR="00222AF6" w:rsidRPr="00055A9D" w:rsidRDefault="00222AF6" w:rsidP="00222AF6">
      <w:pPr>
        <w:widowControl w:val="0"/>
        <w:autoSpaceDE w:val="0"/>
        <w:autoSpaceDN w:val="0"/>
        <w:adjustRightInd w:val="0"/>
        <w:rPr>
          <w:rFonts w:cs="Calibri"/>
          <w:b/>
          <w:lang w:val="sr-Cyrl-RS"/>
        </w:rPr>
      </w:pPr>
      <w:r w:rsidRPr="00055A9D">
        <w:rPr>
          <w:rFonts w:cs="Calibri"/>
          <w:b/>
          <w:lang w:val="sr-Cyrl-RS"/>
        </w:rPr>
        <w:t>ГАБРОВАЦ</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Игманска кп 3773 500м</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Омладинска кп 2438/1 500м</w:t>
      </w:r>
    </w:p>
    <w:p w:rsidR="00222AF6" w:rsidRPr="00055A9D" w:rsidRDefault="00222AF6" w:rsidP="00222AF6">
      <w:pPr>
        <w:widowControl w:val="0"/>
        <w:autoSpaceDE w:val="0"/>
        <w:autoSpaceDN w:val="0"/>
        <w:adjustRightInd w:val="0"/>
        <w:rPr>
          <w:rFonts w:cs="Calibri"/>
          <w:b/>
          <w:lang w:val="sr-Cyrl-RS"/>
        </w:rPr>
      </w:pPr>
      <w:bookmarkStart w:id="0" w:name="_GoBack"/>
      <w:r w:rsidRPr="00055A9D">
        <w:rPr>
          <w:rFonts w:cs="Calibri"/>
          <w:b/>
          <w:lang w:val="sr-Cyrl-RS"/>
        </w:rPr>
        <w:t>ВУКМАНОВО</w:t>
      </w:r>
      <w:bookmarkEnd w:id="0"/>
      <w:r w:rsidRPr="00055A9D">
        <w:rPr>
          <w:rFonts w:cs="Calibri"/>
          <w:b/>
          <w:lang w:val="sr-Cyrl-RS"/>
        </w:rPr>
        <w:t xml:space="preserve">  </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Пут за гробље кп 2802 100м</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Небојше Јевтића кп 2804 100м</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Радета Арачког кп 2804 150м</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Заставника Драгољуба Ђукића кп 2187 200м</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Аранђела Стојановића кп 2240 100м</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Пуковника Јована Бугарића кп 1721 250м</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Јелене Шаулић Бојовић некатегорисани пут  кп 16750/1 710 м</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Узуна Мирка Апостоловића кп 16751/1 400м</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Генерала Милоша Божановића кп 17968/1 150м</w:t>
      </w:r>
    </w:p>
    <w:p w:rsidR="00222AF6" w:rsidRPr="00222AF6" w:rsidRDefault="00222AF6" w:rsidP="00222AF6">
      <w:pPr>
        <w:widowControl w:val="0"/>
        <w:autoSpaceDE w:val="0"/>
        <w:autoSpaceDN w:val="0"/>
        <w:adjustRightInd w:val="0"/>
        <w:rPr>
          <w:rFonts w:cs="Calibri"/>
          <w:lang w:val="sr-Cyrl-RS"/>
        </w:rPr>
      </w:pPr>
      <w:r w:rsidRPr="00222AF6">
        <w:rPr>
          <w:rFonts w:cs="Calibri"/>
          <w:lang w:val="sr-Cyrl-RS"/>
        </w:rPr>
        <w:t>Стаза спомен парк Бубањ 2000м</w:t>
      </w:r>
    </w:p>
    <w:p w:rsidR="001B7FB4" w:rsidRPr="00222AF6" w:rsidRDefault="001B7FB4" w:rsidP="001B7FB4">
      <w:pPr>
        <w:widowControl w:val="0"/>
        <w:autoSpaceDE w:val="0"/>
        <w:autoSpaceDN w:val="0"/>
        <w:adjustRightInd w:val="0"/>
        <w:rPr>
          <w:rFonts w:cs="Calibri"/>
          <w:lang w:val="sr-Cyrl-RS"/>
        </w:rPr>
      </w:pPr>
    </w:p>
    <w:p w:rsidR="001B7FB4" w:rsidRDefault="001B7FB4" w:rsidP="001B7FB4">
      <w:pPr>
        <w:widowControl w:val="0"/>
        <w:autoSpaceDE w:val="0"/>
        <w:autoSpaceDN w:val="0"/>
        <w:adjustRightInd w:val="0"/>
        <w:rPr>
          <w:rFonts w:cs="Calibri"/>
        </w:rPr>
      </w:pPr>
    </w:p>
    <w:p w:rsidR="00E16B05" w:rsidRPr="00640FED" w:rsidRDefault="00E16B05" w:rsidP="001B7FB4">
      <w:pPr>
        <w:spacing w:after="0" w:line="240" w:lineRule="auto"/>
        <w:jc w:val="center"/>
        <w:rPr>
          <w:rFonts w:ascii="Times New Roman" w:hAnsi="Times New Roman"/>
          <w:b/>
        </w:rPr>
      </w:pPr>
    </w:p>
    <w:sectPr w:rsidR="00E16B05" w:rsidRPr="00640FED" w:rsidSect="008A608B">
      <w:pgSz w:w="15840" w:h="12240" w:orient="landscape"/>
      <w:pgMar w:top="426" w:right="1098"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433"/>
    <w:multiLevelType w:val="hybridMultilevel"/>
    <w:tmpl w:val="21AE57F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23713DB"/>
    <w:multiLevelType w:val="hybridMultilevel"/>
    <w:tmpl w:val="D23034D0"/>
    <w:lvl w:ilvl="0" w:tplc="00000004">
      <w:numFmt w:val="bullet"/>
      <w:lvlText w:val="-"/>
      <w:lvlJc w:val="left"/>
      <w:pPr>
        <w:ind w:left="720" w:hanging="360"/>
      </w:pPr>
      <w:rPr>
        <w:rFonts w:ascii="Tahoma" w:hAnsi="Tahoma"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E545C"/>
    <w:multiLevelType w:val="hybridMultilevel"/>
    <w:tmpl w:val="8BE0BB4A"/>
    <w:lvl w:ilvl="0" w:tplc="6D667C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3035BE"/>
    <w:multiLevelType w:val="hybridMultilevel"/>
    <w:tmpl w:val="521C6830"/>
    <w:lvl w:ilvl="0" w:tplc="79B448FE">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D759C"/>
    <w:multiLevelType w:val="hybridMultilevel"/>
    <w:tmpl w:val="21AE57F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130C68BE"/>
    <w:multiLevelType w:val="hybridMultilevel"/>
    <w:tmpl w:val="C84A795E"/>
    <w:lvl w:ilvl="0" w:tplc="18525AC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342B8"/>
    <w:multiLevelType w:val="hybridMultilevel"/>
    <w:tmpl w:val="C4404C16"/>
    <w:lvl w:ilvl="0" w:tplc="5964C0E0">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9B01E9"/>
    <w:multiLevelType w:val="hybridMultilevel"/>
    <w:tmpl w:val="D5D862EA"/>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2442334D"/>
    <w:multiLevelType w:val="hybridMultilevel"/>
    <w:tmpl w:val="9A56449C"/>
    <w:lvl w:ilvl="0" w:tplc="5964C0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287411B2"/>
    <w:multiLevelType w:val="hybridMultilevel"/>
    <w:tmpl w:val="A5B0052C"/>
    <w:lvl w:ilvl="0" w:tplc="D7E0372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2B17B4"/>
    <w:multiLevelType w:val="hybridMultilevel"/>
    <w:tmpl w:val="21AE57F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40815D40"/>
    <w:multiLevelType w:val="hybridMultilevel"/>
    <w:tmpl w:val="3C3667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B763B8"/>
    <w:multiLevelType w:val="hybridMultilevel"/>
    <w:tmpl w:val="8594EF3A"/>
    <w:lvl w:ilvl="0" w:tplc="5964C0E0">
      <w:start w:val="1"/>
      <w:numFmt w:val="decimal"/>
      <w:lvlText w:val="%1."/>
      <w:lvlJc w:val="left"/>
      <w:pPr>
        <w:ind w:left="4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65106AF9"/>
    <w:multiLevelType w:val="hybridMultilevel"/>
    <w:tmpl w:val="2C807B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151F11"/>
    <w:multiLevelType w:val="hybridMultilevel"/>
    <w:tmpl w:val="E04432D4"/>
    <w:lvl w:ilvl="0" w:tplc="0409000F">
      <w:start w:val="1"/>
      <w:numFmt w:val="decimal"/>
      <w:lvlText w:val="%1."/>
      <w:lvlJc w:val="left"/>
      <w:pPr>
        <w:ind w:left="786"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6D732498"/>
    <w:multiLevelType w:val="hybridMultilevel"/>
    <w:tmpl w:val="8BE0BB4A"/>
    <w:lvl w:ilvl="0" w:tplc="6D667C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2E16106"/>
    <w:multiLevelType w:val="hybridMultilevel"/>
    <w:tmpl w:val="8BF0E842"/>
    <w:lvl w:ilvl="0" w:tplc="00000004">
      <w:numFmt w:val="bullet"/>
      <w:lvlText w:val="-"/>
      <w:lvlJc w:val="left"/>
      <w:pPr>
        <w:ind w:left="720" w:hanging="360"/>
      </w:pPr>
      <w:rPr>
        <w:rFonts w:ascii="Tahoma" w:hAnsi="Tahoma"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3D204F"/>
    <w:multiLevelType w:val="hybridMultilevel"/>
    <w:tmpl w:val="9A56449C"/>
    <w:lvl w:ilvl="0" w:tplc="5964C0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7BED019D"/>
    <w:multiLevelType w:val="hybridMultilevel"/>
    <w:tmpl w:val="9A56449C"/>
    <w:lvl w:ilvl="0" w:tplc="5964C0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7DCE14CA"/>
    <w:multiLevelType w:val="hybridMultilevel"/>
    <w:tmpl w:val="9A56449C"/>
    <w:lvl w:ilvl="0" w:tplc="5964C0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9"/>
  </w:num>
  <w:num w:numId="2">
    <w:abstractNumId w:val="16"/>
  </w:num>
  <w:num w:numId="3">
    <w:abstractNumId w:val="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7"/>
  </w:num>
  <w:num w:numId="7">
    <w:abstractNumId w:val="13"/>
  </w:num>
  <w:num w:numId="8">
    <w:abstractNumId w:val="10"/>
  </w:num>
  <w:num w:numId="9">
    <w:abstractNumId w:val="8"/>
  </w:num>
  <w:num w:numId="10">
    <w:abstractNumId w:val="3"/>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12"/>
  </w:num>
  <w:num w:numId="15">
    <w:abstractNumId w:val="11"/>
  </w:num>
  <w:num w:numId="16">
    <w:abstractNumId w:val="7"/>
  </w:num>
  <w:num w:numId="17">
    <w:abstractNumId w:val="18"/>
  </w:num>
  <w:num w:numId="18">
    <w:abstractNumId w:val="0"/>
  </w:num>
  <w:num w:numId="19">
    <w:abstractNumId w:val="4"/>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BDE"/>
    <w:rsid w:val="000256DC"/>
    <w:rsid w:val="0003460C"/>
    <w:rsid w:val="000358F7"/>
    <w:rsid w:val="00037DE2"/>
    <w:rsid w:val="00043CE5"/>
    <w:rsid w:val="0004654F"/>
    <w:rsid w:val="00055A9D"/>
    <w:rsid w:val="00066CC4"/>
    <w:rsid w:val="00074157"/>
    <w:rsid w:val="000C3CCD"/>
    <w:rsid w:val="000F08AA"/>
    <w:rsid w:val="00107C04"/>
    <w:rsid w:val="00116C9E"/>
    <w:rsid w:val="00122145"/>
    <w:rsid w:val="0012439F"/>
    <w:rsid w:val="00144AE1"/>
    <w:rsid w:val="00157A27"/>
    <w:rsid w:val="0016414F"/>
    <w:rsid w:val="0018198C"/>
    <w:rsid w:val="00192883"/>
    <w:rsid w:val="001B2C67"/>
    <w:rsid w:val="001B7FB4"/>
    <w:rsid w:val="001D6341"/>
    <w:rsid w:val="001F237D"/>
    <w:rsid w:val="00222AF6"/>
    <w:rsid w:val="00251D09"/>
    <w:rsid w:val="00256963"/>
    <w:rsid w:val="00266A19"/>
    <w:rsid w:val="00280A0F"/>
    <w:rsid w:val="00283C66"/>
    <w:rsid w:val="00295E76"/>
    <w:rsid w:val="002B6174"/>
    <w:rsid w:val="002D7D5E"/>
    <w:rsid w:val="0038630D"/>
    <w:rsid w:val="003934FB"/>
    <w:rsid w:val="003937F8"/>
    <w:rsid w:val="003A3E74"/>
    <w:rsid w:val="003A46F3"/>
    <w:rsid w:val="003B52D0"/>
    <w:rsid w:val="003B5D96"/>
    <w:rsid w:val="003C1D20"/>
    <w:rsid w:val="003C7C8E"/>
    <w:rsid w:val="003D30F2"/>
    <w:rsid w:val="003F4D99"/>
    <w:rsid w:val="004128DE"/>
    <w:rsid w:val="00414E15"/>
    <w:rsid w:val="00417DFF"/>
    <w:rsid w:val="00427485"/>
    <w:rsid w:val="00433AF9"/>
    <w:rsid w:val="00472114"/>
    <w:rsid w:val="00496784"/>
    <w:rsid w:val="00497D1F"/>
    <w:rsid w:val="004C35AA"/>
    <w:rsid w:val="004C7457"/>
    <w:rsid w:val="004E43E7"/>
    <w:rsid w:val="004F55B0"/>
    <w:rsid w:val="004F6E96"/>
    <w:rsid w:val="00500A4E"/>
    <w:rsid w:val="00504CC7"/>
    <w:rsid w:val="005369C2"/>
    <w:rsid w:val="00536B5C"/>
    <w:rsid w:val="00552D73"/>
    <w:rsid w:val="00576694"/>
    <w:rsid w:val="00580700"/>
    <w:rsid w:val="00584EE5"/>
    <w:rsid w:val="00585C94"/>
    <w:rsid w:val="0059763C"/>
    <w:rsid w:val="005C19D5"/>
    <w:rsid w:val="005D5F9C"/>
    <w:rsid w:val="005E7A15"/>
    <w:rsid w:val="005F3DF6"/>
    <w:rsid w:val="006010CA"/>
    <w:rsid w:val="006013AD"/>
    <w:rsid w:val="006207EF"/>
    <w:rsid w:val="00623CA1"/>
    <w:rsid w:val="006404EB"/>
    <w:rsid w:val="00640667"/>
    <w:rsid w:val="00640853"/>
    <w:rsid w:val="00640FED"/>
    <w:rsid w:val="00653793"/>
    <w:rsid w:val="00673613"/>
    <w:rsid w:val="00686252"/>
    <w:rsid w:val="006A0878"/>
    <w:rsid w:val="006D0315"/>
    <w:rsid w:val="006F573B"/>
    <w:rsid w:val="006F6019"/>
    <w:rsid w:val="007011AC"/>
    <w:rsid w:val="0072531B"/>
    <w:rsid w:val="007459B0"/>
    <w:rsid w:val="007923C8"/>
    <w:rsid w:val="00794499"/>
    <w:rsid w:val="007B11EB"/>
    <w:rsid w:val="007B165B"/>
    <w:rsid w:val="007B2021"/>
    <w:rsid w:val="007B47A2"/>
    <w:rsid w:val="007D5BDE"/>
    <w:rsid w:val="007F4CA2"/>
    <w:rsid w:val="00802F55"/>
    <w:rsid w:val="00804910"/>
    <w:rsid w:val="00823443"/>
    <w:rsid w:val="00825442"/>
    <w:rsid w:val="00841197"/>
    <w:rsid w:val="0084392A"/>
    <w:rsid w:val="0087670B"/>
    <w:rsid w:val="00883112"/>
    <w:rsid w:val="00886FAE"/>
    <w:rsid w:val="008A12B6"/>
    <w:rsid w:val="008A608B"/>
    <w:rsid w:val="008A74F6"/>
    <w:rsid w:val="008B39C1"/>
    <w:rsid w:val="008C7A1B"/>
    <w:rsid w:val="008D54CD"/>
    <w:rsid w:val="008E21F2"/>
    <w:rsid w:val="008F2C10"/>
    <w:rsid w:val="009251B3"/>
    <w:rsid w:val="00926987"/>
    <w:rsid w:val="00937DB4"/>
    <w:rsid w:val="00944444"/>
    <w:rsid w:val="00947A8D"/>
    <w:rsid w:val="00975A52"/>
    <w:rsid w:val="00991511"/>
    <w:rsid w:val="009B24ED"/>
    <w:rsid w:val="009B3ED6"/>
    <w:rsid w:val="00A21251"/>
    <w:rsid w:val="00A337A4"/>
    <w:rsid w:val="00A43115"/>
    <w:rsid w:val="00A546F2"/>
    <w:rsid w:val="00A644C4"/>
    <w:rsid w:val="00AE34CE"/>
    <w:rsid w:val="00AE6148"/>
    <w:rsid w:val="00B3069E"/>
    <w:rsid w:val="00B6100C"/>
    <w:rsid w:val="00B75C6C"/>
    <w:rsid w:val="00B81E1D"/>
    <w:rsid w:val="00B82C7D"/>
    <w:rsid w:val="00B86A3E"/>
    <w:rsid w:val="00B96419"/>
    <w:rsid w:val="00BA0198"/>
    <w:rsid w:val="00BD5B0D"/>
    <w:rsid w:val="00C20B3D"/>
    <w:rsid w:val="00C304C8"/>
    <w:rsid w:val="00C34927"/>
    <w:rsid w:val="00C36298"/>
    <w:rsid w:val="00C72E62"/>
    <w:rsid w:val="00C7371B"/>
    <w:rsid w:val="00C759DA"/>
    <w:rsid w:val="00C92143"/>
    <w:rsid w:val="00C94D27"/>
    <w:rsid w:val="00C971D0"/>
    <w:rsid w:val="00CC30A7"/>
    <w:rsid w:val="00CC58B3"/>
    <w:rsid w:val="00CD1D88"/>
    <w:rsid w:val="00CE333D"/>
    <w:rsid w:val="00CF1E55"/>
    <w:rsid w:val="00CF4F8E"/>
    <w:rsid w:val="00D23A09"/>
    <w:rsid w:val="00D25399"/>
    <w:rsid w:val="00D3333A"/>
    <w:rsid w:val="00D33D11"/>
    <w:rsid w:val="00D459A6"/>
    <w:rsid w:val="00D771F0"/>
    <w:rsid w:val="00D92485"/>
    <w:rsid w:val="00D94064"/>
    <w:rsid w:val="00D94BD1"/>
    <w:rsid w:val="00D97FF8"/>
    <w:rsid w:val="00DA72C6"/>
    <w:rsid w:val="00DB2649"/>
    <w:rsid w:val="00DE4EE2"/>
    <w:rsid w:val="00E12DC5"/>
    <w:rsid w:val="00E16B05"/>
    <w:rsid w:val="00E33FC9"/>
    <w:rsid w:val="00E34B91"/>
    <w:rsid w:val="00E36BB4"/>
    <w:rsid w:val="00E50A55"/>
    <w:rsid w:val="00E87EE3"/>
    <w:rsid w:val="00E94DC4"/>
    <w:rsid w:val="00EA2E6B"/>
    <w:rsid w:val="00EB257D"/>
    <w:rsid w:val="00EC3814"/>
    <w:rsid w:val="00ED14E2"/>
    <w:rsid w:val="00EE233D"/>
    <w:rsid w:val="00F025BB"/>
    <w:rsid w:val="00F03684"/>
    <w:rsid w:val="00F066CE"/>
    <w:rsid w:val="00F278C8"/>
    <w:rsid w:val="00F32DC9"/>
    <w:rsid w:val="00F43549"/>
    <w:rsid w:val="00F47DAD"/>
    <w:rsid w:val="00F60743"/>
    <w:rsid w:val="00F67CD5"/>
    <w:rsid w:val="00F81F17"/>
    <w:rsid w:val="00F838A8"/>
    <w:rsid w:val="00FB4CA8"/>
    <w:rsid w:val="00FC2DEB"/>
    <w:rsid w:val="00FD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C6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5C6C"/>
    <w:pPr>
      <w:tabs>
        <w:tab w:val="left" w:pos="1080"/>
      </w:tabs>
      <w:suppressAutoHyphens/>
      <w:spacing w:after="120" w:line="240" w:lineRule="auto"/>
      <w:ind w:left="720" w:firstLine="720"/>
      <w:jc w:val="both"/>
    </w:pPr>
    <w:rPr>
      <w:rFonts w:ascii="Arial" w:eastAsia="Times New Roman" w:hAnsi="Arial"/>
      <w:szCs w:val="20"/>
      <w:lang w:val="sr-Cyrl-CS" w:eastAsia="ar-SA"/>
    </w:rPr>
  </w:style>
  <w:style w:type="table" w:styleId="TableGrid">
    <w:name w:val="Table Grid"/>
    <w:basedOn w:val="TableNormal"/>
    <w:uiPriority w:val="99"/>
    <w:rsid w:val="00B75C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D94BD1"/>
    <w:pPr>
      <w:widowControl w:val="0"/>
      <w:autoSpaceDE w:val="0"/>
      <w:autoSpaceDN w:val="0"/>
      <w:spacing w:after="0" w:line="240" w:lineRule="auto"/>
      <w:ind w:left="253"/>
    </w:pPr>
    <w:rPr>
      <w:rFonts w:ascii="Times New Roman" w:eastAsia="Times New Roman" w:hAnsi="Times New Roman"/>
      <w:sz w:val="28"/>
      <w:szCs w:val="28"/>
    </w:rPr>
  </w:style>
  <w:style w:type="character" w:customStyle="1" w:styleId="BodyTextChar">
    <w:name w:val="Body Text Char"/>
    <w:link w:val="BodyText"/>
    <w:uiPriority w:val="99"/>
    <w:locked/>
    <w:rsid w:val="00D94BD1"/>
    <w:rPr>
      <w:rFonts w:ascii="Times New Roman" w:hAnsi="Times New Roman" w:cs="Times New Roman"/>
      <w:sz w:val="28"/>
      <w:szCs w:val="28"/>
    </w:rPr>
  </w:style>
  <w:style w:type="paragraph" w:styleId="BodyText3">
    <w:name w:val="Body Text 3"/>
    <w:basedOn w:val="Normal"/>
    <w:link w:val="BodyText3Char"/>
    <w:uiPriority w:val="99"/>
    <w:rsid w:val="00D94BD1"/>
    <w:pPr>
      <w:spacing w:after="120"/>
    </w:pPr>
    <w:rPr>
      <w:sz w:val="16"/>
      <w:szCs w:val="16"/>
    </w:rPr>
  </w:style>
  <w:style w:type="character" w:customStyle="1" w:styleId="BodyText3Char">
    <w:name w:val="Body Text 3 Char"/>
    <w:link w:val="BodyText3"/>
    <w:uiPriority w:val="99"/>
    <w:locked/>
    <w:rsid w:val="00D94BD1"/>
    <w:rPr>
      <w:rFonts w:ascii="Calibri" w:hAnsi="Calibri" w:cs="Times New Roman"/>
      <w:sz w:val="16"/>
      <w:szCs w:val="16"/>
    </w:rPr>
  </w:style>
  <w:style w:type="character" w:styleId="CommentReference">
    <w:name w:val="annotation reference"/>
    <w:uiPriority w:val="99"/>
    <w:semiHidden/>
    <w:rsid w:val="00295E76"/>
    <w:rPr>
      <w:rFonts w:cs="Times New Roman"/>
      <w:sz w:val="16"/>
      <w:szCs w:val="16"/>
    </w:rPr>
  </w:style>
  <w:style w:type="paragraph" w:styleId="CommentText">
    <w:name w:val="annotation text"/>
    <w:basedOn w:val="Normal"/>
    <w:link w:val="CommentTextChar"/>
    <w:uiPriority w:val="99"/>
    <w:semiHidden/>
    <w:rsid w:val="00295E76"/>
    <w:pPr>
      <w:spacing w:line="240" w:lineRule="auto"/>
    </w:pPr>
    <w:rPr>
      <w:sz w:val="20"/>
      <w:szCs w:val="20"/>
    </w:rPr>
  </w:style>
  <w:style w:type="character" w:customStyle="1" w:styleId="CommentTextChar">
    <w:name w:val="Comment Text Char"/>
    <w:link w:val="CommentText"/>
    <w:uiPriority w:val="99"/>
    <w:semiHidden/>
    <w:locked/>
    <w:rsid w:val="00295E7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295E76"/>
    <w:rPr>
      <w:b/>
      <w:bCs/>
    </w:rPr>
  </w:style>
  <w:style w:type="character" w:customStyle="1" w:styleId="CommentSubjectChar">
    <w:name w:val="Comment Subject Char"/>
    <w:link w:val="CommentSubject"/>
    <w:uiPriority w:val="99"/>
    <w:semiHidden/>
    <w:locked/>
    <w:rsid w:val="00295E76"/>
    <w:rPr>
      <w:rFonts w:ascii="Calibri" w:hAnsi="Calibri" w:cs="Times New Roman"/>
      <w:b/>
      <w:bCs/>
      <w:sz w:val="20"/>
      <w:szCs w:val="20"/>
    </w:rPr>
  </w:style>
  <w:style w:type="paragraph" w:styleId="BalloonText">
    <w:name w:val="Balloon Text"/>
    <w:basedOn w:val="Normal"/>
    <w:link w:val="BalloonTextChar"/>
    <w:uiPriority w:val="99"/>
    <w:semiHidden/>
    <w:rsid w:val="00295E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95E76"/>
    <w:rPr>
      <w:rFonts w:ascii="Tahoma" w:hAnsi="Tahoma" w:cs="Tahoma"/>
      <w:sz w:val="16"/>
      <w:szCs w:val="16"/>
    </w:rPr>
  </w:style>
  <w:style w:type="character" w:styleId="Hyperlink">
    <w:name w:val="Hyperlink"/>
    <w:uiPriority w:val="99"/>
    <w:rsid w:val="00A2125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C6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5C6C"/>
    <w:pPr>
      <w:tabs>
        <w:tab w:val="left" w:pos="1080"/>
      </w:tabs>
      <w:suppressAutoHyphens/>
      <w:spacing w:after="120" w:line="240" w:lineRule="auto"/>
      <w:ind w:left="720" w:firstLine="720"/>
      <w:jc w:val="both"/>
    </w:pPr>
    <w:rPr>
      <w:rFonts w:ascii="Arial" w:eastAsia="Times New Roman" w:hAnsi="Arial"/>
      <w:szCs w:val="20"/>
      <w:lang w:val="sr-Cyrl-CS" w:eastAsia="ar-SA"/>
    </w:rPr>
  </w:style>
  <w:style w:type="table" w:styleId="TableGrid">
    <w:name w:val="Table Grid"/>
    <w:basedOn w:val="TableNormal"/>
    <w:uiPriority w:val="99"/>
    <w:rsid w:val="00B75C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D94BD1"/>
    <w:pPr>
      <w:widowControl w:val="0"/>
      <w:autoSpaceDE w:val="0"/>
      <w:autoSpaceDN w:val="0"/>
      <w:spacing w:after="0" w:line="240" w:lineRule="auto"/>
      <w:ind w:left="253"/>
    </w:pPr>
    <w:rPr>
      <w:rFonts w:ascii="Times New Roman" w:eastAsia="Times New Roman" w:hAnsi="Times New Roman"/>
      <w:sz w:val="28"/>
      <w:szCs w:val="28"/>
    </w:rPr>
  </w:style>
  <w:style w:type="character" w:customStyle="1" w:styleId="BodyTextChar">
    <w:name w:val="Body Text Char"/>
    <w:link w:val="BodyText"/>
    <w:uiPriority w:val="99"/>
    <w:locked/>
    <w:rsid w:val="00D94BD1"/>
    <w:rPr>
      <w:rFonts w:ascii="Times New Roman" w:hAnsi="Times New Roman" w:cs="Times New Roman"/>
      <w:sz w:val="28"/>
      <w:szCs w:val="28"/>
    </w:rPr>
  </w:style>
  <w:style w:type="paragraph" w:styleId="BodyText3">
    <w:name w:val="Body Text 3"/>
    <w:basedOn w:val="Normal"/>
    <w:link w:val="BodyText3Char"/>
    <w:uiPriority w:val="99"/>
    <w:rsid w:val="00D94BD1"/>
    <w:pPr>
      <w:spacing w:after="120"/>
    </w:pPr>
    <w:rPr>
      <w:sz w:val="16"/>
      <w:szCs w:val="16"/>
    </w:rPr>
  </w:style>
  <w:style w:type="character" w:customStyle="1" w:styleId="BodyText3Char">
    <w:name w:val="Body Text 3 Char"/>
    <w:link w:val="BodyText3"/>
    <w:uiPriority w:val="99"/>
    <w:locked/>
    <w:rsid w:val="00D94BD1"/>
    <w:rPr>
      <w:rFonts w:ascii="Calibri" w:hAnsi="Calibri" w:cs="Times New Roman"/>
      <w:sz w:val="16"/>
      <w:szCs w:val="16"/>
    </w:rPr>
  </w:style>
  <w:style w:type="character" w:styleId="CommentReference">
    <w:name w:val="annotation reference"/>
    <w:uiPriority w:val="99"/>
    <w:semiHidden/>
    <w:rsid w:val="00295E76"/>
    <w:rPr>
      <w:rFonts w:cs="Times New Roman"/>
      <w:sz w:val="16"/>
      <w:szCs w:val="16"/>
    </w:rPr>
  </w:style>
  <w:style w:type="paragraph" w:styleId="CommentText">
    <w:name w:val="annotation text"/>
    <w:basedOn w:val="Normal"/>
    <w:link w:val="CommentTextChar"/>
    <w:uiPriority w:val="99"/>
    <w:semiHidden/>
    <w:rsid w:val="00295E76"/>
    <w:pPr>
      <w:spacing w:line="240" w:lineRule="auto"/>
    </w:pPr>
    <w:rPr>
      <w:sz w:val="20"/>
      <w:szCs w:val="20"/>
    </w:rPr>
  </w:style>
  <w:style w:type="character" w:customStyle="1" w:styleId="CommentTextChar">
    <w:name w:val="Comment Text Char"/>
    <w:link w:val="CommentText"/>
    <w:uiPriority w:val="99"/>
    <w:semiHidden/>
    <w:locked/>
    <w:rsid w:val="00295E7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295E76"/>
    <w:rPr>
      <w:b/>
      <w:bCs/>
    </w:rPr>
  </w:style>
  <w:style w:type="character" w:customStyle="1" w:styleId="CommentSubjectChar">
    <w:name w:val="Comment Subject Char"/>
    <w:link w:val="CommentSubject"/>
    <w:uiPriority w:val="99"/>
    <w:semiHidden/>
    <w:locked/>
    <w:rsid w:val="00295E76"/>
    <w:rPr>
      <w:rFonts w:ascii="Calibri" w:hAnsi="Calibri" w:cs="Times New Roman"/>
      <w:b/>
      <w:bCs/>
      <w:sz w:val="20"/>
      <w:szCs w:val="20"/>
    </w:rPr>
  </w:style>
  <w:style w:type="paragraph" w:styleId="BalloonText">
    <w:name w:val="Balloon Text"/>
    <w:basedOn w:val="Normal"/>
    <w:link w:val="BalloonTextChar"/>
    <w:uiPriority w:val="99"/>
    <w:semiHidden/>
    <w:rsid w:val="00295E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95E76"/>
    <w:rPr>
      <w:rFonts w:ascii="Tahoma" w:hAnsi="Tahoma" w:cs="Tahoma"/>
      <w:sz w:val="16"/>
      <w:szCs w:val="16"/>
    </w:rPr>
  </w:style>
  <w:style w:type="character" w:styleId="Hyperlink">
    <w:name w:val="Hyperlink"/>
    <w:uiPriority w:val="99"/>
    <w:rsid w:val="00A2125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84A0F-CFFA-4CDC-8B5D-AC56032A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ТЕХНИЧКА СПЕЦИФИКАЦИЈА РАДОВА</vt:lpstr>
    </vt:vector>
  </TitlesOfParts>
  <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ТЕХНИЧКА СПЕЦИФИКАЦИЈА РАДОВА</dc:title>
  <dc:creator>Mirjana Ilić</dc:creator>
  <cp:lastModifiedBy>Palilula</cp:lastModifiedBy>
  <cp:revision>29</cp:revision>
  <dcterms:created xsi:type="dcterms:W3CDTF">2021-04-02T07:55:00Z</dcterms:created>
  <dcterms:modified xsi:type="dcterms:W3CDTF">2022-03-11T15:02:00Z</dcterms:modified>
</cp:coreProperties>
</file>